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57E" w:rsidRDefault="009501FE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935673" cy="1280542"/>
            <wp:effectExtent l="19050" t="0" r="0" b="0"/>
            <wp:docPr id="5" name="Picture 4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676" cy="1283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Pr="00F5576E" w:rsidRDefault="00FC3EB2">
      <w:pPr>
        <w:jc w:val="center"/>
        <w:rPr>
          <w:rFonts w:cs="Simplified Arabic"/>
          <w:color w:val="000000" w:themeColor="text1"/>
          <w:sz w:val="36"/>
          <w:szCs w:val="36"/>
          <w:rtl/>
        </w:rPr>
      </w:pPr>
      <w:r w:rsidRPr="00F5576E">
        <w:rPr>
          <w:rFonts w:cs="Simplified Arabic" w:hint="cs"/>
          <w:color w:val="000000" w:themeColor="text1"/>
          <w:sz w:val="36"/>
          <w:szCs w:val="36"/>
          <w:rtl/>
        </w:rPr>
        <w:t>التعداد</w:t>
      </w:r>
      <w:r w:rsidR="00CB04AD" w:rsidRPr="00F5576E">
        <w:rPr>
          <w:rFonts w:cs="Simplified Arabic" w:hint="cs"/>
          <w:color w:val="000000" w:themeColor="text1"/>
          <w:sz w:val="36"/>
          <w:szCs w:val="36"/>
          <w:rtl/>
        </w:rPr>
        <w:t xml:space="preserve"> العام للسكان والمساكن والمنشآت</w:t>
      </w:r>
      <w:r w:rsidRPr="00F5576E">
        <w:rPr>
          <w:rFonts w:cs="Simplified Arabic" w:hint="cs"/>
          <w:color w:val="000000" w:themeColor="text1"/>
          <w:sz w:val="36"/>
          <w:szCs w:val="36"/>
          <w:rtl/>
        </w:rPr>
        <w:t xml:space="preserve"> 2017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A41BB8" w:rsidRDefault="008F28AF">
      <w:pPr>
        <w:jc w:val="center"/>
        <w:rPr>
          <w:rFonts w:cs="Simplified Arabic"/>
          <w:rtl/>
        </w:rPr>
      </w:pPr>
      <w:r w:rsidRPr="008F28AF">
        <w:rPr>
          <w:rFonts w:cs="Simplified Arabic"/>
          <w:noProof/>
          <w:rtl/>
        </w:rPr>
        <w:drawing>
          <wp:inline distT="0" distB="0" distL="0" distR="0">
            <wp:extent cx="1447800" cy="1952662"/>
            <wp:effectExtent l="19050" t="0" r="0" b="0"/>
            <wp:docPr id="12" name="Picture 0" descr="شعار تعداد 2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شعار تعداد 2017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0028" cy="195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101685" w:rsidRPr="00B41B1B" w:rsidRDefault="001424D9" w:rsidP="008B3BF0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>
        <w:rPr>
          <w:rFonts w:cs="Simplified Arabic" w:hint="cs"/>
          <w:b/>
          <w:bCs/>
          <w:sz w:val="40"/>
          <w:szCs w:val="40"/>
          <w:rtl/>
        </w:rPr>
        <w:t>المؤشرات الأساسية حسب نوع التجمع السكاني</w:t>
      </w:r>
    </w:p>
    <w:p w:rsidR="00F5576E" w:rsidRPr="002965B4" w:rsidRDefault="00F5576E" w:rsidP="00415E59">
      <w:pPr>
        <w:jc w:val="center"/>
        <w:rPr>
          <w:rFonts w:cs="Simplified Arabic"/>
          <w:b/>
          <w:bCs/>
          <w:color w:val="000000" w:themeColor="text1"/>
          <w:sz w:val="18"/>
          <w:szCs w:val="18"/>
        </w:rPr>
      </w:pPr>
    </w:p>
    <w:p w:rsidR="00F5576E" w:rsidRDefault="00F5576E" w:rsidP="00415E59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</w:p>
    <w:p w:rsidR="00F5576E" w:rsidRPr="00F5576E" w:rsidRDefault="00F5576E" w:rsidP="00415E59">
      <w:pPr>
        <w:jc w:val="center"/>
        <w:rPr>
          <w:rFonts w:cs="Simplified Arabic"/>
          <w:b/>
          <w:bCs/>
          <w:color w:val="000000" w:themeColor="text1"/>
          <w:sz w:val="18"/>
          <w:szCs w:val="18"/>
        </w:rPr>
      </w:pPr>
    </w:p>
    <w:p w:rsidR="00F5576E" w:rsidRDefault="00F5576E" w:rsidP="00F5576E">
      <w:pPr>
        <w:tabs>
          <w:tab w:val="left" w:pos="7864"/>
        </w:tabs>
        <w:rPr>
          <w:rFonts w:cs="Simplified Arabic"/>
          <w:b/>
          <w:bCs/>
          <w:color w:val="000000" w:themeColor="text1"/>
          <w:sz w:val="32"/>
          <w:szCs w:val="32"/>
          <w:rtl/>
        </w:rPr>
      </w:pPr>
      <w:r>
        <w:rPr>
          <w:rFonts w:cs="Simplified Arabic"/>
          <w:b/>
          <w:bCs/>
          <w:color w:val="000000" w:themeColor="text1"/>
          <w:sz w:val="32"/>
          <w:szCs w:val="32"/>
          <w:rtl/>
        </w:rPr>
        <w:tab/>
      </w:r>
    </w:p>
    <w:p w:rsidR="001424D9" w:rsidRDefault="001424D9" w:rsidP="00F5576E">
      <w:pPr>
        <w:tabs>
          <w:tab w:val="left" w:pos="7864"/>
        </w:tabs>
        <w:rPr>
          <w:rFonts w:cs="Simplified Arabic"/>
          <w:b/>
          <w:bCs/>
          <w:color w:val="000000" w:themeColor="text1"/>
          <w:sz w:val="32"/>
          <w:szCs w:val="32"/>
          <w:rtl/>
        </w:rPr>
      </w:pPr>
    </w:p>
    <w:p w:rsidR="001424D9" w:rsidRPr="00F5576E" w:rsidRDefault="001424D9" w:rsidP="00F5576E">
      <w:pPr>
        <w:tabs>
          <w:tab w:val="left" w:pos="7864"/>
        </w:tabs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 </w:t>
      </w:r>
    </w:p>
    <w:tbl>
      <w:tblPr>
        <w:tblStyle w:val="TableGrid"/>
        <w:tblW w:w="9072" w:type="dxa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F5576E" w:rsidRPr="00C12954" w:rsidTr="00470878">
        <w:trPr>
          <w:trHeight w:val="1134"/>
          <w:jc w:val="center"/>
        </w:trPr>
        <w:tc>
          <w:tcPr>
            <w:tcW w:w="4535" w:type="dxa"/>
            <w:vAlign w:val="center"/>
          </w:tcPr>
          <w:p w:rsidR="00F5576E" w:rsidRDefault="00F5576E" w:rsidP="00F5576E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5576E" w:rsidRPr="00833EC5" w:rsidRDefault="00F5576E" w:rsidP="00470878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F5576E" w:rsidRPr="00F5576E" w:rsidRDefault="00D94DC7" w:rsidP="00D94DC7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كانون </w:t>
            </w:r>
            <w:proofErr w:type="spellStart"/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أول</w:t>
            </w:r>
            <w:r w:rsidR="00F5576E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ديسمبر</w:t>
            </w:r>
            <w:r w:rsidR="00F5576E"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>،</w:t>
            </w:r>
            <w:proofErr w:type="spellEnd"/>
            <w:r w:rsidR="00F5576E"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 </w:t>
            </w:r>
            <w:r w:rsidR="007A07B1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2019</w:t>
            </w:r>
          </w:p>
        </w:tc>
        <w:tc>
          <w:tcPr>
            <w:tcW w:w="4537" w:type="dxa"/>
          </w:tcPr>
          <w:p w:rsidR="00F5576E" w:rsidRPr="00C12954" w:rsidRDefault="00F5576E" w:rsidP="00470878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F5576E" w:rsidRPr="00C12954" w:rsidRDefault="00F5576E" w:rsidP="00F5576E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noProof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11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576E" w:rsidRDefault="00F5576E" w:rsidP="004450E4">
      <w:pPr>
        <w:rPr>
          <w:rFonts w:cs="Simplified Arabic"/>
          <w:b/>
          <w:bCs/>
          <w:color w:val="000000" w:themeColor="text1"/>
          <w:sz w:val="22"/>
          <w:szCs w:val="22"/>
        </w:rPr>
      </w:pPr>
    </w:p>
    <w:p w:rsidR="00F5576E" w:rsidRDefault="00F5576E" w:rsidP="004450E4">
      <w:pPr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F5576E" w:rsidRDefault="00F5576E" w:rsidP="004450E4">
      <w:pPr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4450E4" w:rsidRPr="00DB39E2" w:rsidRDefault="002A7DC2" w:rsidP="004450E4">
      <w:pPr>
        <w:rPr>
          <w:rFonts w:cs="Simplified Arabic"/>
          <w:rtl/>
        </w:rPr>
      </w:pPr>
      <w:r w:rsidRPr="002A7DC2"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346C19" w:rsidRPr="00E60CFA" w:rsidRDefault="00346C19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A77B3C" w:rsidRDefault="00A77B3C" w:rsidP="004450E4">
      <w:pPr>
        <w:jc w:val="center"/>
        <w:rPr>
          <w:noProof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C0606D" w:rsidRDefault="00C0606D" w:rsidP="004450E4">
      <w:pPr>
        <w:jc w:val="center"/>
        <w:rPr>
          <w:noProof/>
          <w:rtl/>
        </w:rPr>
      </w:pPr>
    </w:p>
    <w:p w:rsidR="004450E4" w:rsidRPr="005A2E8E" w:rsidRDefault="004450E4" w:rsidP="0039428D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7A6B38">
        <w:rPr>
          <w:rFonts w:hAnsi="Symbol" w:cs="Simplified Arabic" w:hint="cs"/>
          <w:color w:val="000000" w:themeColor="text1"/>
          <w:rtl/>
        </w:rPr>
        <w:t xml:space="preserve">ربيع </w:t>
      </w:r>
      <w:proofErr w:type="spellStart"/>
      <w:r w:rsidR="0039428D">
        <w:rPr>
          <w:rFonts w:hAnsi="Symbol" w:cs="Simplified Arabic" w:hint="cs"/>
          <w:color w:val="000000" w:themeColor="text1"/>
          <w:rtl/>
        </w:rPr>
        <w:t>الثاني</w:t>
      </w:r>
      <w:r w:rsidRPr="005A2E8E">
        <w:rPr>
          <w:rFonts w:cs="Simplified Arabic" w:hint="eastAsia"/>
          <w:color w:val="000000" w:themeColor="text1"/>
          <w:rtl/>
        </w:rPr>
        <w:t>،</w:t>
      </w:r>
      <w:proofErr w:type="spellEnd"/>
      <w:r w:rsidRPr="005A2E8E">
        <w:rPr>
          <w:rFonts w:cs="Simplified Arabic"/>
          <w:color w:val="000000" w:themeColor="text1"/>
          <w:rtl/>
        </w:rPr>
        <w:t xml:space="preserve"> </w:t>
      </w:r>
      <w:proofErr w:type="spellStart"/>
      <w:r w:rsidRPr="005A2E8E">
        <w:rPr>
          <w:rFonts w:cs="Simplified Arabic"/>
          <w:color w:val="000000" w:themeColor="text1"/>
          <w:rtl/>
        </w:rPr>
        <w:t>14</w:t>
      </w:r>
      <w:r w:rsidR="001A5AA6">
        <w:rPr>
          <w:rFonts w:cs="Simplified Arabic" w:hint="cs"/>
          <w:color w:val="000000" w:themeColor="text1"/>
          <w:rtl/>
        </w:rPr>
        <w:t>41</w:t>
      </w:r>
      <w:r w:rsidRPr="005A2E8E">
        <w:rPr>
          <w:rFonts w:cs="Simplified Arabic"/>
          <w:color w:val="000000" w:themeColor="text1"/>
          <w:rtl/>
        </w:rPr>
        <w:t>هـ</w:t>
      </w:r>
      <w:proofErr w:type="spellEnd"/>
      <w:r w:rsidRPr="005A2E8E">
        <w:rPr>
          <w:rFonts w:cs="Simplified Arabic"/>
          <w:color w:val="000000" w:themeColor="text1"/>
          <w:rtl/>
        </w:rPr>
        <w:t xml:space="preserve"> </w:t>
      </w:r>
      <w:proofErr w:type="spellStart"/>
      <w:r w:rsidRPr="005A2E8E">
        <w:rPr>
          <w:rFonts w:cs="Simplified Arabic"/>
          <w:color w:val="000000" w:themeColor="text1"/>
          <w:rtl/>
        </w:rPr>
        <w:t>–</w:t>
      </w:r>
      <w:proofErr w:type="spellEnd"/>
      <w:r w:rsidRPr="005A2E8E">
        <w:rPr>
          <w:rFonts w:cs="Simplified Arabic"/>
          <w:color w:val="000000" w:themeColor="text1"/>
          <w:rtl/>
        </w:rPr>
        <w:t xml:space="preserve"> </w:t>
      </w:r>
      <w:r w:rsidR="0039428D">
        <w:rPr>
          <w:rFonts w:hAnsi="Symbol" w:cs="Simplified Arabic" w:hint="cs"/>
          <w:color w:val="000000" w:themeColor="text1"/>
          <w:rtl/>
        </w:rPr>
        <w:t xml:space="preserve">كانون </w:t>
      </w:r>
      <w:proofErr w:type="spellStart"/>
      <w:r w:rsidR="0039428D">
        <w:rPr>
          <w:rFonts w:hAnsi="Symbol" w:cs="Simplified Arabic" w:hint="cs"/>
          <w:color w:val="000000" w:themeColor="text1"/>
          <w:rtl/>
        </w:rPr>
        <w:t>أول</w:t>
      </w:r>
      <w:r w:rsidRPr="005A2E8E">
        <w:rPr>
          <w:rFonts w:cs="Simplified Arabic" w:hint="eastAsia"/>
          <w:color w:val="000000" w:themeColor="text1"/>
          <w:rtl/>
        </w:rPr>
        <w:t>،</w:t>
      </w:r>
      <w:proofErr w:type="spellEnd"/>
      <w:r w:rsidRPr="005A2E8E">
        <w:rPr>
          <w:rFonts w:cs="Simplified Arabic"/>
          <w:color w:val="000000" w:themeColor="text1"/>
          <w:rtl/>
        </w:rPr>
        <w:t xml:space="preserve"> </w:t>
      </w:r>
      <w:r w:rsidR="005D63F7">
        <w:rPr>
          <w:rFonts w:cs="Simplified Arabic" w:hint="cs"/>
          <w:color w:val="000000" w:themeColor="text1"/>
          <w:rtl/>
        </w:rPr>
        <w:t>2019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</w:t>
      </w:r>
      <w:proofErr w:type="spellStart"/>
      <w:r w:rsidRPr="005A2E8E">
        <w:rPr>
          <w:rFonts w:cs="Simplified Arabic"/>
          <w:b/>
          <w:bCs/>
          <w:color w:val="000000" w:themeColor="text1"/>
          <w:rtl/>
        </w:rPr>
        <w:t>الاقتباس،</w:t>
      </w:r>
      <w:proofErr w:type="spellEnd"/>
      <w:r w:rsidRPr="005A2E8E">
        <w:rPr>
          <w:rFonts w:cs="Simplified Arabic"/>
          <w:b/>
          <w:bCs/>
          <w:color w:val="000000" w:themeColor="text1"/>
          <w:rtl/>
        </w:rPr>
        <w:t xml:space="preserve">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B4339D" w:rsidRDefault="004450E4" w:rsidP="00294067">
      <w:pPr>
        <w:jc w:val="both"/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</w:t>
      </w:r>
      <w:proofErr w:type="spellStart"/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الفلسطيني،</w:t>
      </w:r>
      <w:proofErr w:type="spellEnd"/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 xml:space="preserve"> </w:t>
      </w:r>
      <w:r w:rsidR="00FC3EB2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201</w:t>
      </w:r>
      <w:r w:rsidR="000261CD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9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="00FC3EB2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7D0F4F" w:rsidRPr="00A13060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التعداد العام للسكان والمساكن والمنشآت </w:t>
      </w:r>
      <w:proofErr w:type="spellStart"/>
      <w:r w:rsidR="007D0F4F" w:rsidRPr="00A13060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2017:</w:t>
      </w:r>
      <w:proofErr w:type="spellEnd"/>
      <w:r w:rsidR="007D0F4F" w:rsidRPr="007D0F4F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29406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المؤشرات</w:t>
      </w:r>
      <w:r w:rsidR="00C63448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29406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الأساسية حسب نوع التجمع السكاني</w:t>
      </w:r>
      <w:r w:rsidRPr="00B4339D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</w:t>
      </w:r>
      <w:proofErr w:type="spellStart"/>
      <w:r w:rsidRPr="005A2E8E">
        <w:rPr>
          <w:rFonts w:cs="Simplified Arabic"/>
          <w:color w:val="000000" w:themeColor="text1"/>
          <w:sz w:val="24"/>
          <w:szCs w:val="24"/>
          <w:rtl/>
        </w:rPr>
        <w:t>-</w:t>
      </w:r>
      <w:proofErr w:type="spellEnd"/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فلسطين.</w:t>
      </w:r>
    </w:p>
    <w:p w:rsidR="00C0606D" w:rsidRPr="005A2E8E" w:rsidRDefault="00C0606D" w:rsidP="004450E4">
      <w:pPr>
        <w:rPr>
          <w:rFonts w:cs="Simplified Arabic"/>
          <w:color w:val="000000" w:themeColor="text1"/>
          <w:sz w:val="24"/>
          <w:szCs w:val="24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42"/>
        <w:gridCol w:w="2403"/>
        <w:gridCol w:w="2127"/>
      </w:tblGrid>
      <w:tr w:rsidR="00C0606D" w:rsidTr="00370224">
        <w:trPr>
          <w:trHeight w:val="1404"/>
          <w:jc w:val="center"/>
        </w:trPr>
        <w:tc>
          <w:tcPr>
            <w:tcW w:w="4542" w:type="dxa"/>
            <w:vMerge w:val="restart"/>
          </w:tcPr>
          <w:p w:rsidR="00C0606D" w:rsidRPr="001509FF" w:rsidRDefault="00C0606D" w:rsidP="00370224">
            <w:pPr>
              <w:jc w:val="lowKashida"/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>جميع المراسلات توجه إلى:</w:t>
            </w:r>
          </w:p>
          <w:p w:rsidR="00C0606D" w:rsidRPr="001509FF" w:rsidRDefault="00C0606D" w:rsidP="00370224">
            <w:pPr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الجهاز المركزي للإحصاء الفلسطيني</w:t>
            </w:r>
          </w:p>
          <w:p w:rsidR="00C0606D" w:rsidRPr="001509FF" w:rsidRDefault="00C0606D" w:rsidP="00370224">
            <w:pPr>
              <w:pStyle w:val="Heading1"/>
              <w:ind w:hanging="2"/>
              <w:rPr>
                <w:rFonts w:ascii="Simplified Arabic" w:eastAsia="Arial Unicode MS" w:hAnsi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/>
                <w:color w:val="000000" w:themeColor="text1"/>
                <w:rtl/>
              </w:rPr>
              <w:t xml:space="preserve">ص.ب. </w:t>
            </w:r>
            <w:proofErr w:type="spellStart"/>
            <w:r w:rsidRPr="001509FF">
              <w:rPr>
                <w:rFonts w:ascii="Simplified Arabic" w:hAnsi="Simplified Arabic"/>
                <w:color w:val="000000" w:themeColor="text1"/>
                <w:rtl/>
              </w:rPr>
              <w:t>1647،</w:t>
            </w:r>
            <w:proofErr w:type="spellEnd"/>
            <w:r w:rsidRPr="001509FF">
              <w:rPr>
                <w:rFonts w:ascii="Simplified Arabic" w:hAnsi="Simplified Arabic"/>
                <w:color w:val="000000" w:themeColor="text1"/>
                <w:rtl/>
              </w:rPr>
              <w:t xml:space="preserve"> رام </w:t>
            </w:r>
            <w:proofErr w:type="spellStart"/>
            <w:r w:rsidRPr="001509FF">
              <w:rPr>
                <w:rFonts w:ascii="Simplified Arabic" w:hAnsi="Simplified Arabic"/>
                <w:color w:val="000000" w:themeColor="text1"/>
                <w:rtl/>
              </w:rPr>
              <w:t>الله-</w:t>
            </w:r>
            <w:proofErr w:type="spellEnd"/>
            <w:r w:rsidRPr="001509FF">
              <w:rPr>
                <w:rFonts w:ascii="Simplified Arabic" w:hAnsi="Simplified Arabic"/>
                <w:color w:val="000000" w:themeColor="text1"/>
                <w:rtl/>
              </w:rPr>
              <w:t xml:space="preserve"> فلسطين</w:t>
            </w: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هاتف: </w:t>
            </w:r>
            <w:r w:rsidRPr="001509FF">
              <w:rPr>
                <w:rFonts w:ascii="Simplified Arabic" w:hAnsi="Simplified Arabic" w:cs="Simplified Arabic"/>
                <w:color w:val="000000" w:themeColor="text1"/>
              </w:rPr>
              <w:t>(970/972) 2 2982700</w:t>
            </w: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color w:val="000000" w:themeColor="text1"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فاكس: </w:t>
            </w:r>
            <w:r w:rsidRPr="001509FF">
              <w:rPr>
                <w:rFonts w:ascii="Simplified Arabic" w:hAnsi="Simplified Arabic" w:cs="Simplified Arabic"/>
                <w:color w:val="000000" w:themeColor="text1"/>
              </w:rPr>
              <w:t>(970/972) 2 2982710</w:t>
            </w: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الرقم </w:t>
            </w:r>
            <w:proofErr w:type="spellStart"/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>المجاني:</w:t>
            </w:r>
            <w:proofErr w:type="spellEnd"/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 1800300300 </w:t>
            </w: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بريد إلكتروني:  </w:t>
            </w:r>
            <w:r w:rsidRPr="001509FF">
              <w:rPr>
                <w:rFonts w:ascii="Simplified Arabic" w:hAnsi="Simplified Arabic" w:cs="Simplified Arabic"/>
                <w:color w:val="000000" w:themeColor="text1"/>
              </w:rPr>
              <w:t>diwan@pcbs.gov.ps</w:t>
            </w: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color w:val="000000" w:themeColor="text1"/>
                <w:rtl/>
              </w:rPr>
            </w:pPr>
            <w:r w:rsidRPr="001509FF">
              <w:rPr>
                <w:rFonts w:ascii="Simplified Arabic" w:hAnsi="Simplified Arabic" w:cs="Simplified Arabic"/>
                <w:color w:val="000000" w:themeColor="text1"/>
                <w:rtl/>
              </w:rPr>
              <w:t xml:space="preserve">صفحة إلكترونية: </w:t>
            </w:r>
            <w:hyperlink r:id="rId12" w:history="1">
              <w:r w:rsidRPr="001509FF">
                <w:rPr>
                  <w:rStyle w:val="Hyperlink"/>
                  <w:rFonts w:ascii="Simplified Arabic" w:hAnsi="Simplified Arabic"/>
                  <w:color w:val="000000" w:themeColor="text1"/>
                </w:rPr>
                <w:t>http://www.pcbs.gov.ps</w:t>
              </w:r>
            </w:hyperlink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rtl/>
              </w:rPr>
            </w:pPr>
          </w:p>
          <w:p w:rsidR="00C0606D" w:rsidRDefault="00C0606D" w:rsidP="00370224">
            <w:pPr>
              <w:rPr>
                <w:rFonts w:ascii="Simplified Arabic" w:hAnsi="Simplified Arabic" w:cs="Simplified Arabic"/>
                <w:rtl/>
              </w:rPr>
            </w:pPr>
          </w:p>
          <w:p w:rsidR="00C0606D" w:rsidRPr="001509FF" w:rsidRDefault="00C0606D" w:rsidP="00370224">
            <w:pPr>
              <w:rPr>
                <w:rFonts w:ascii="Simplified Arabic" w:hAnsi="Simplified Arabic" w:cs="Simplified Arabic"/>
                <w:rtl/>
              </w:rPr>
            </w:pPr>
          </w:p>
          <w:p w:rsidR="00C0606D" w:rsidRPr="00BA711B" w:rsidRDefault="00C0606D" w:rsidP="00BA711B">
            <w:pPr>
              <w:rPr>
                <w:rFonts w:ascii="Simplified Arabic" w:hAnsi="Simplified Arabic" w:cs="Simplified Arabic"/>
                <w:b/>
                <w:bCs/>
                <w:color w:val="000000" w:themeColor="text1"/>
              </w:rPr>
            </w:pPr>
            <w:r w:rsidRPr="001509FF">
              <w:rPr>
                <w:rFonts w:ascii="Simplified Arabic" w:hAnsi="Simplified Arabic" w:cs="Simplified Arabic"/>
                <w:b/>
                <w:bCs/>
                <w:color w:val="000000" w:themeColor="text1"/>
                <w:rtl/>
              </w:rPr>
              <w:t>الرقم المرجعي:</w:t>
            </w:r>
            <w:r w:rsidR="001B6453">
              <w:rPr>
                <w:rFonts w:ascii="Simplified Arabic" w:hAnsi="Simplified Arabic" w:cs="Simplified Arabic"/>
                <w:b/>
                <w:bCs/>
                <w:color w:val="000000" w:themeColor="text1"/>
              </w:rPr>
              <w:t xml:space="preserve">2498 </w:t>
            </w:r>
          </w:p>
        </w:tc>
        <w:tc>
          <w:tcPr>
            <w:tcW w:w="2403" w:type="dxa"/>
          </w:tcPr>
          <w:p w:rsidR="00C0606D" w:rsidRPr="001509FF" w:rsidRDefault="00C0606D" w:rsidP="00370224">
            <w:pPr>
              <w:jc w:val="right"/>
              <w:rPr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0606D" w:rsidRPr="001509FF" w:rsidRDefault="00C0606D" w:rsidP="00370224">
            <w:pPr>
              <w:jc w:val="center"/>
              <w:rPr>
                <w:color w:val="000000" w:themeColor="text1"/>
                <w:rtl/>
              </w:rPr>
            </w:pPr>
            <w:r>
              <w:rPr>
                <w:rFonts w:hint="cs"/>
                <w:noProof/>
                <w:color w:val="000000" w:themeColor="text1"/>
                <w:rtl/>
              </w:rPr>
              <w:drawing>
                <wp:inline distT="0" distB="0" distL="0" distR="0">
                  <wp:extent cx="900000" cy="901521"/>
                  <wp:effectExtent l="0" t="0" r="0" b="0"/>
                  <wp:docPr id="3" name="Picture 14" descr="شعار 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شعار 77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90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6D" w:rsidTr="00370224">
        <w:trPr>
          <w:trHeight w:val="2829"/>
          <w:jc w:val="center"/>
        </w:trPr>
        <w:tc>
          <w:tcPr>
            <w:tcW w:w="4542" w:type="dxa"/>
            <w:vMerge/>
          </w:tcPr>
          <w:p w:rsidR="00C0606D" w:rsidRPr="005A2E8E" w:rsidRDefault="00C0606D" w:rsidP="00370224">
            <w:pPr>
              <w:jc w:val="lowKashida"/>
              <w:rPr>
                <w:rFonts w:cs="Simplified Arabic"/>
                <w:color w:val="000000" w:themeColor="text1"/>
                <w:rtl/>
              </w:rPr>
            </w:pPr>
          </w:p>
        </w:tc>
        <w:tc>
          <w:tcPr>
            <w:tcW w:w="2403" w:type="dxa"/>
          </w:tcPr>
          <w:p w:rsidR="00C0606D" w:rsidRDefault="00C0606D" w:rsidP="00370224">
            <w:pPr>
              <w:jc w:val="right"/>
              <w:rPr>
                <w:noProof/>
                <w:color w:val="000000" w:themeColor="text1"/>
                <w:rtl/>
              </w:rPr>
            </w:pPr>
          </w:p>
        </w:tc>
        <w:tc>
          <w:tcPr>
            <w:tcW w:w="2127" w:type="dxa"/>
          </w:tcPr>
          <w:p w:rsidR="00C0606D" w:rsidRDefault="00C0606D" w:rsidP="00370224">
            <w:pPr>
              <w:jc w:val="center"/>
              <w:rPr>
                <w:noProof/>
                <w:color w:val="000000" w:themeColor="text1"/>
                <w:rtl/>
              </w:rPr>
            </w:pPr>
            <w:r w:rsidRPr="00C2763E">
              <w:rPr>
                <w:noProof/>
                <w:color w:val="000000" w:themeColor="text1"/>
                <w:rtl/>
              </w:rPr>
              <w:drawing>
                <wp:inline distT="0" distB="0" distL="0" distR="0">
                  <wp:extent cx="818077" cy="1434980"/>
                  <wp:effectExtent l="19050" t="0" r="1073" b="0"/>
                  <wp:docPr id="16" name="Picture 0" descr="القدس عاصمة الثقافة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القدس عاصمة الثقافة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6" cy="1442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711B" w:rsidRDefault="00BA711B" w:rsidP="00BA711B">
      <w:pPr>
        <w:rPr>
          <w:rFonts w:ascii="Arial" w:hAnsi="Arial" w:cs="Arial"/>
        </w:rPr>
      </w:pPr>
      <w:r>
        <w:rPr>
          <w:rFonts w:cs="Simplified Arabic"/>
          <w:b/>
          <w:bCs/>
          <w:color w:val="000000" w:themeColor="text1"/>
          <w:rtl/>
        </w:rPr>
        <w:t>تم تمويل طباعة هذا التقرير من جمهورية الصين الشعبية</w:t>
      </w:r>
    </w:p>
    <w:p w:rsidR="00533CE8" w:rsidRPr="00BA711B" w:rsidRDefault="00533CE8" w:rsidP="00533CE8">
      <w:pPr>
        <w:rPr>
          <w:rFonts w:ascii="Arial" w:hAnsi="Arial" w:cs="Arial"/>
          <w:rtl/>
        </w:rPr>
      </w:pPr>
    </w:p>
    <w:p w:rsidR="00BA711B" w:rsidRDefault="00BA711B" w:rsidP="00533CE8">
      <w:pPr>
        <w:rPr>
          <w:rFonts w:ascii="Arial" w:hAnsi="Arial" w:cs="Arial"/>
        </w:rPr>
      </w:pPr>
    </w:p>
    <w:p w:rsidR="00D11DF3" w:rsidRDefault="00D11DF3" w:rsidP="00D11DF3">
      <w:pPr>
        <w:bidi w:val="0"/>
        <w:jc w:val="center"/>
        <w:rPr>
          <w:b/>
          <w:bCs/>
          <w:noProof/>
          <w:sz w:val="52"/>
          <w:szCs w:val="52"/>
        </w:rPr>
      </w:pPr>
      <w:r>
        <w:rPr>
          <w:b/>
          <w:bCs/>
          <w:noProof/>
          <w:sz w:val="52"/>
          <w:szCs w:val="52"/>
        </w:rPr>
        <w:drawing>
          <wp:inline distT="0" distB="0" distL="0" distR="0">
            <wp:extent cx="5459399" cy="4842345"/>
            <wp:effectExtent l="19050" t="0" r="7951" b="0"/>
            <wp:docPr id="10" name="Picture 3" descr="G:\تعداد عام 2017\03 التعداد العام 2017\01 تقارير التعداد\تقرير فلسطين\التقرير\محمود-عبا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تعداد عام 2017\03 التعداد العام 2017\01 تقارير التعداد\تقرير فلسطين\التقرير\محمود-عباس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818" cy="484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DF3" w:rsidRDefault="00D11DF3" w:rsidP="00D11DF3">
      <w:pPr>
        <w:bidi w:val="0"/>
        <w:jc w:val="center"/>
        <w:rPr>
          <w:b/>
          <w:bCs/>
          <w:noProof/>
          <w:sz w:val="52"/>
          <w:szCs w:val="52"/>
          <w:rtl/>
        </w:rPr>
      </w:pPr>
    </w:p>
    <w:p w:rsidR="00B31008" w:rsidRDefault="00B31008" w:rsidP="00E863BD">
      <w:pPr>
        <w:bidi w:val="0"/>
        <w:jc w:val="center"/>
        <w:rPr>
          <w:b/>
          <w:bCs/>
          <w:noProof/>
          <w:sz w:val="52"/>
          <w:szCs w:val="52"/>
          <w:rtl/>
        </w:rPr>
      </w:pPr>
      <w:r>
        <w:rPr>
          <w:rFonts w:hint="cs"/>
          <w:b/>
          <w:bCs/>
          <w:noProof/>
          <w:sz w:val="52"/>
          <w:szCs w:val="52"/>
          <w:rtl/>
        </w:rPr>
        <w:t xml:space="preserve">محمود عباس </w:t>
      </w:r>
    </w:p>
    <w:p w:rsidR="00E863BD" w:rsidRDefault="00E863BD" w:rsidP="007D41E1">
      <w:pPr>
        <w:bidi w:val="0"/>
        <w:jc w:val="center"/>
        <w:rPr>
          <w:b/>
          <w:bCs/>
          <w:noProof/>
          <w:sz w:val="52"/>
          <w:szCs w:val="52"/>
        </w:rPr>
      </w:pPr>
      <w:r>
        <w:rPr>
          <w:rFonts w:hint="cs"/>
          <w:b/>
          <w:bCs/>
          <w:noProof/>
          <w:sz w:val="52"/>
          <w:szCs w:val="52"/>
          <w:rtl/>
        </w:rPr>
        <w:t>رئيس دولة فلسطين</w:t>
      </w:r>
    </w:p>
    <w:p w:rsidR="00B8667B" w:rsidRDefault="00B8667B" w:rsidP="00B8667B">
      <w:pPr>
        <w:bidi w:val="0"/>
        <w:jc w:val="center"/>
        <w:rPr>
          <w:b/>
          <w:bCs/>
          <w:noProof/>
          <w:sz w:val="52"/>
          <w:szCs w:val="52"/>
          <w:rtl/>
        </w:rPr>
      </w:pPr>
      <w:r>
        <w:rPr>
          <w:rFonts w:hint="cs"/>
          <w:b/>
          <w:bCs/>
          <w:noProof/>
          <w:sz w:val="52"/>
          <w:szCs w:val="52"/>
          <w:rtl/>
        </w:rPr>
        <w:t>رئيس اللجنة التنفيذية لمنظمة التحرير الفلسطينية</w:t>
      </w:r>
    </w:p>
    <w:p w:rsidR="00B8667B" w:rsidRDefault="00B8667B">
      <w:pPr>
        <w:bidi w:val="0"/>
        <w:rPr>
          <w:b/>
          <w:bCs/>
          <w:noProof/>
          <w:sz w:val="52"/>
          <w:szCs w:val="52"/>
          <w:rtl/>
        </w:rPr>
      </w:pPr>
      <w:r>
        <w:rPr>
          <w:b/>
          <w:bCs/>
          <w:noProof/>
          <w:sz w:val="52"/>
          <w:szCs w:val="52"/>
          <w:rtl/>
        </w:rPr>
        <w:br w:type="page"/>
      </w:r>
    </w:p>
    <w:p w:rsidR="003F14B2" w:rsidRDefault="00B8667B">
      <w:pPr>
        <w:bidi w:val="0"/>
        <w:rPr>
          <w:b/>
          <w:bCs/>
          <w:noProof/>
          <w:sz w:val="52"/>
          <w:szCs w:val="52"/>
        </w:rPr>
      </w:pPr>
      <w:r>
        <w:rPr>
          <w:b/>
          <w:bCs/>
          <w:noProof/>
          <w:sz w:val="52"/>
          <w:szCs w:val="52"/>
        </w:rPr>
        <w:lastRenderedPageBreak/>
        <w:br w:type="page"/>
      </w:r>
    </w:p>
    <w:p w:rsidR="003F14B2" w:rsidRDefault="00E6175C" w:rsidP="003F14B2">
      <w:pPr>
        <w:bidi w:val="0"/>
        <w:jc w:val="center"/>
        <w:rPr>
          <w:b/>
          <w:bCs/>
          <w:noProof/>
          <w:sz w:val="52"/>
          <w:szCs w:val="52"/>
        </w:rPr>
      </w:pPr>
      <w:r>
        <w:rPr>
          <w:b/>
          <w:bCs/>
          <w:noProof/>
          <w:sz w:val="52"/>
          <w:szCs w:val="52"/>
        </w:rPr>
        <w:lastRenderedPageBreak/>
        <w:drawing>
          <wp:inline distT="0" distB="0" distL="0" distR="0">
            <wp:extent cx="5574030" cy="8891270"/>
            <wp:effectExtent l="19050" t="0" r="7620" b="0"/>
            <wp:docPr id="4" name="Picture 3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889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4B2" w:rsidRDefault="00E6175C" w:rsidP="003F14B2">
      <w:pPr>
        <w:bidi w:val="0"/>
        <w:jc w:val="center"/>
        <w:rPr>
          <w:b/>
          <w:bCs/>
          <w:noProof/>
          <w:sz w:val="52"/>
          <w:szCs w:val="52"/>
        </w:rPr>
      </w:pPr>
      <w:r>
        <w:rPr>
          <w:b/>
          <w:bCs/>
          <w:noProof/>
          <w:sz w:val="52"/>
          <w:szCs w:val="52"/>
        </w:rPr>
        <w:lastRenderedPageBreak/>
        <w:drawing>
          <wp:inline distT="0" distB="0" distL="0" distR="0">
            <wp:extent cx="5694680" cy="8891270"/>
            <wp:effectExtent l="19050" t="0" r="1270" b="0"/>
            <wp:docPr id="14" name="Picture 13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889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0E4" w:rsidRDefault="003833F5" w:rsidP="003833F5">
      <w:pPr>
        <w:pStyle w:val="Heading5"/>
        <w:tabs>
          <w:tab w:val="left" w:pos="2428"/>
          <w:tab w:val="center" w:pos="4535"/>
        </w:tabs>
        <w:jc w:val="left"/>
        <w:rPr>
          <w:sz w:val="28"/>
          <w:szCs w:val="28"/>
          <w:rtl/>
        </w:rPr>
      </w:pPr>
      <w:r>
        <w:rPr>
          <w:sz w:val="28"/>
          <w:szCs w:val="28"/>
          <w:rtl/>
        </w:rPr>
        <w:lastRenderedPageBreak/>
        <w:tab/>
      </w:r>
      <w:r>
        <w:rPr>
          <w:sz w:val="28"/>
          <w:szCs w:val="28"/>
          <w:rtl/>
        </w:rPr>
        <w:tab/>
      </w:r>
    </w:p>
    <w:p w:rsidR="004450E4" w:rsidRDefault="007F4387" w:rsidP="004450E4">
      <w:pPr>
        <w:pStyle w:val="Heading5"/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drawing>
          <wp:inline distT="0" distB="0" distL="0" distR="0">
            <wp:extent cx="5759450" cy="8138795"/>
            <wp:effectExtent l="19050" t="0" r="0" b="0"/>
            <wp:docPr id="1" name="Picture 0" descr="Palestine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A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3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4450E4" w:rsidRDefault="004450E4" w:rsidP="004450E4">
      <w:pPr>
        <w:pStyle w:val="Heading5"/>
        <w:rPr>
          <w:sz w:val="28"/>
          <w:szCs w:val="28"/>
          <w:rtl/>
        </w:rPr>
      </w:pPr>
    </w:p>
    <w:p w:rsidR="00B8667B" w:rsidRDefault="00B8667B">
      <w:pPr>
        <w:bidi w:val="0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/>
          <w:sz w:val="28"/>
          <w:szCs w:val="28"/>
          <w:rtl/>
        </w:rPr>
        <w:br w:type="page"/>
      </w:r>
    </w:p>
    <w:p w:rsidR="00752C40" w:rsidRDefault="00752C40" w:rsidP="00752C40">
      <w:pPr>
        <w:pStyle w:val="Heading5"/>
        <w:rPr>
          <w:rFonts w:ascii="Simplified Arabic" w:hAnsi="Simplified Arabic"/>
          <w:sz w:val="28"/>
          <w:szCs w:val="28"/>
          <w:rtl/>
        </w:rPr>
      </w:pPr>
      <w:r w:rsidRPr="00752C40">
        <w:rPr>
          <w:rFonts w:ascii="Simplified Arabic" w:hAnsi="Simplified Arabic"/>
          <w:sz w:val="28"/>
          <w:szCs w:val="28"/>
          <w:rtl/>
        </w:rPr>
        <w:lastRenderedPageBreak/>
        <w:t>شكر وتقدير</w:t>
      </w:r>
    </w:p>
    <w:p w:rsidR="00752C40" w:rsidRPr="00B73115" w:rsidRDefault="00752C40" w:rsidP="00752C40">
      <w:pPr>
        <w:rPr>
          <w:sz w:val="24"/>
          <w:szCs w:val="24"/>
        </w:rPr>
      </w:pPr>
    </w:p>
    <w:p w:rsidR="00E5367D" w:rsidRPr="00E5367D" w:rsidRDefault="00E5367D" w:rsidP="00E5367D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</w:rPr>
      </w:pPr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المطلوبة،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والى الجنود المجهولين أبناء الأسرة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الإحصائية،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على تفانيهم في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العمل،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وجهودهم الحثيثة والاستثنائية التي بذلوها في تنفيذ هذا المشروع بكافة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مراحله،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ونخص بالذكر جهود رئيس وأعضاء غرفة العمليات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المركزية،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ورئيس وأعضاء اللجنة التنفيذية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للتعداد،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وغرف العمليات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الفرعية،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ومدراء التعداد في المحافظات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ومساعدوهم،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والطواقم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المساندة،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والمنسقون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الإعلاميون،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والمشرفون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الميدانيون،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والمراقبون،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والعدادون،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وكافة اللجان وفرق العمل العاملة على التعداد.</w:t>
      </w:r>
    </w:p>
    <w:p w:rsidR="00E5367D" w:rsidRPr="00E5367D" w:rsidRDefault="00E5367D" w:rsidP="00E5367D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  <w:rtl/>
        </w:rPr>
      </w:pPr>
    </w:p>
    <w:p w:rsidR="00E5367D" w:rsidRPr="00E5367D" w:rsidRDefault="00E5367D" w:rsidP="00E5367D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</w:rPr>
      </w:pPr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كما يتقدم الجهاز بجزيل الشكر والتقدير الى القيادة السياسية ممثلة بفخامة السيد الرئيس محمود عباس "أبو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مازن"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حفظه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الله،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والى الحكومة الفلسطينية ممثلة بدولة الأخ أ. د. رامي الحمد لله على دعمهم واهتمامهم ومواكبتهم لسير العمل على المشروع.</w:t>
      </w:r>
    </w:p>
    <w:p w:rsidR="00D3191B" w:rsidRPr="00E5367D" w:rsidRDefault="00D3191B" w:rsidP="00D3191B">
      <w:pPr>
        <w:ind w:left="-2"/>
        <w:jc w:val="lowKashida"/>
        <w:rPr>
          <w:rFonts w:ascii="Simplified Arabic" w:hAnsi="Simplified Arabic" w:cs="Simplified Arabic"/>
          <w:color w:val="000000"/>
          <w:sz w:val="16"/>
          <w:szCs w:val="16"/>
          <w:rtl/>
        </w:rPr>
      </w:pPr>
    </w:p>
    <w:p w:rsidR="00D3191B" w:rsidRPr="00D3191B" w:rsidRDefault="00D3191B" w:rsidP="006A71D4">
      <w:pPr>
        <w:ind w:left="-2"/>
        <w:jc w:val="lowKashida"/>
        <w:rPr>
          <w:rFonts w:ascii="Simplified Arabic" w:hAnsi="Simplified Arabic" w:cs="Simplified Arabic"/>
          <w:sz w:val="24"/>
          <w:szCs w:val="24"/>
        </w:rPr>
      </w:pPr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لقد تم تخطيط وتنفيذ التعداد العام للسكان والمساكن والمنشآت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2017،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بقيادة فريق فني من الجهاز المركزي للإحصاء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الفلسطيني،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وبدعم مالي من الحكومة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الفلسطينية</w:t>
      </w:r>
      <w:r w:rsidRPr="00D3191B">
        <w:rPr>
          <w:rFonts w:ascii="Simplified Arabic" w:hAnsi="Simplified Arabic" w:cs="Simplified Arabic" w:hint="cs"/>
          <w:color w:val="000000"/>
          <w:sz w:val="24"/>
          <w:szCs w:val="24"/>
          <w:rtl/>
        </w:rPr>
        <w:t>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r w:rsidRPr="00D3191B">
        <w:rPr>
          <w:rFonts w:ascii="Simplified Arabic" w:hAnsi="Simplified Arabic" w:cs="Simplified Arabic" w:hint="cs"/>
          <w:color w:val="000000"/>
          <w:sz w:val="24"/>
          <w:szCs w:val="24"/>
          <w:rtl/>
        </w:rPr>
        <w:t>و</w:t>
      </w:r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مكتب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الممثلية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النرويجية لدى دولة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فلسطين</w:t>
      </w:r>
      <w:r w:rsidRPr="00D3191B">
        <w:rPr>
          <w:rFonts w:ascii="Simplified Arabic" w:hAnsi="Simplified Arabic" w:cs="Simplified Arabic" w:hint="cs"/>
          <w:color w:val="000000"/>
          <w:sz w:val="24"/>
          <w:szCs w:val="24"/>
          <w:rtl/>
        </w:rPr>
        <w:t>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والوكالة السويسرية للتنمية والتعاون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</w:rPr>
        <w:t>SDC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r w:rsidRPr="00D3191B">
        <w:rPr>
          <w:rFonts w:ascii="Simplified Arabic" w:hAnsi="Simplified Arabic" w:cs="Simplified Arabic" w:hint="cs"/>
          <w:color w:val="000000"/>
          <w:sz w:val="24"/>
          <w:szCs w:val="24"/>
          <w:rtl/>
        </w:rPr>
        <w:t>و</w:t>
      </w:r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وكالة التعاون السويدية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</w:rPr>
        <w:t>SIDA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والممثلية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الهولندية،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r w:rsidR="008E3999">
        <w:rPr>
          <w:rFonts w:ascii="Simplified Arabic" w:hAnsi="Simplified Arabic" w:cs="Simplified Arabic" w:hint="cs"/>
          <w:color w:val="000000"/>
          <w:sz w:val="24"/>
          <w:szCs w:val="24"/>
          <w:rtl/>
        </w:rPr>
        <w:t>و</w:t>
      </w:r>
      <w:r w:rsidR="00F911B5" w:rsidRPr="00F911B5">
        <w:rPr>
          <w:rFonts w:ascii="Simplified Arabic" w:hAnsi="Simplified Arabic" w:cs="Simplified Arabic"/>
          <w:color w:val="000000"/>
          <w:sz w:val="24"/>
          <w:szCs w:val="24"/>
          <w:rtl/>
        </w:rPr>
        <w:t>الوكالة الألمانية للتعاون الدولي</w:t>
      </w:r>
      <w:r w:rsidR="00F911B5">
        <w:rPr>
          <w:rFonts w:ascii="Simplified Arabic" w:hAnsi="Simplified Arabic" w:cs="Simplified Arabic" w:hint="cs"/>
          <w:color w:val="000000"/>
          <w:sz w:val="24"/>
          <w:szCs w:val="24"/>
          <w:rtl/>
        </w:rPr>
        <w:t xml:space="preserve"> </w:t>
      </w:r>
      <w:proofErr w:type="spellStart"/>
      <w:r w:rsidR="00F911B5">
        <w:rPr>
          <w:rFonts w:ascii="Simplified Arabic" w:hAnsi="Simplified Arabic" w:cs="Simplified Arabic" w:hint="cs"/>
          <w:color w:val="000000"/>
          <w:sz w:val="24"/>
          <w:szCs w:val="24"/>
          <w:rtl/>
        </w:rPr>
        <w:t>(</w:t>
      </w:r>
      <w:proofErr w:type="spellEnd"/>
      <w:r w:rsidR="00F911B5">
        <w:rPr>
          <w:rFonts w:ascii="Simplified Arabic" w:hAnsi="Simplified Arabic" w:cs="Simplified Arabic"/>
          <w:color w:val="000000"/>
          <w:sz w:val="24"/>
          <w:szCs w:val="24"/>
        </w:rPr>
        <w:t>GIZ</w:t>
      </w:r>
      <w:proofErr w:type="spellStart"/>
      <w:r w:rsidR="00F911B5">
        <w:rPr>
          <w:rFonts w:ascii="Simplified Arabic" w:hAnsi="Simplified Arabic" w:cs="Simplified Arabic" w:hint="cs"/>
          <w:color w:val="000000"/>
          <w:sz w:val="24"/>
          <w:szCs w:val="24"/>
          <w:rtl/>
        </w:rPr>
        <w:t>)،</w:t>
      </w:r>
      <w:proofErr w:type="spellEnd"/>
      <w:r w:rsidR="00F911B5">
        <w:rPr>
          <w:rFonts w:ascii="Simplified Arabic" w:hAnsi="Simplified Arabic" w:cs="Simplified Arabic" w:hint="cs"/>
          <w:color w:val="000000"/>
          <w:sz w:val="24"/>
          <w:szCs w:val="24"/>
          <w:rtl/>
        </w:rPr>
        <w:t xml:space="preserve"> </w:t>
      </w:r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والاتحاد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الأوروبي-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المفوضية الأوروبية 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</w:rPr>
        <w:t>EU</w:t>
      </w:r>
      <w:proofErr w:type="spellStart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وصندوق الأمم المتحدة للسكان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UNFPA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وبرنامج الأمم المتحدة الإنمائي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UNDP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والوكالة الإسبانية للتعاون الإنمائي الدولي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AECID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والحكومة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اليابانية،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والتعاون الإيطالي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AICS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ومنظمة الأمم المتحدة للطفولة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UNICEF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ومؤسسة إنقاذ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الطفل،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وصندوق الاستثمار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الفلسطيني،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وهيئة الأمم المتحدة للمرأة 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(</w:t>
      </w:r>
      <w:proofErr w:type="spellEnd"/>
      <w:r w:rsidRPr="00D3191B">
        <w:rPr>
          <w:rFonts w:ascii="Simplified Arabic" w:hAnsi="Simplified Arabic" w:cs="Simplified Arabic"/>
          <w:sz w:val="24"/>
          <w:szCs w:val="24"/>
        </w:rPr>
        <w:t>UNWOMEN</w:t>
      </w:r>
      <w:proofErr w:type="spellStart"/>
      <w:r w:rsidRPr="00D3191B">
        <w:rPr>
          <w:rFonts w:ascii="Simplified Arabic" w:hAnsi="Simplified Arabic" w:cs="Simplified Arabic"/>
          <w:sz w:val="24"/>
          <w:szCs w:val="24"/>
          <w:rtl/>
        </w:rPr>
        <w:t>)،</w:t>
      </w:r>
      <w:proofErr w:type="spellEnd"/>
      <w:r w:rsidRPr="00D3191B">
        <w:rPr>
          <w:rFonts w:ascii="Simplified Arabic" w:hAnsi="Simplified Arabic" w:cs="Simplified Arabic"/>
          <w:sz w:val="24"/>
          <w:szCs w:val="24"/>
          <w:rtl/>
        </w:rPr>
        <w:t xml:space="preserve"> فلهم جميعاً كل الشكر والتقدير على مساهمتهم القيمة في تمويل هذا المشروع.</w:t>
      </w:r>
    </w:p>
    <w:p w:rsidR="00D3191B" w:rsidRPr="0026749A" w:rsidRDefault="00D3191B" w:rsidP="00D3191B">
      <w:pPr>
        <w:ind w:left="-2"/>
        <w:jc w:val="lowKashida"/>
        <w:rPr>
          <w:rFonts w:ascii="Simplified Arabic" w:hAnsi="Simplified Arabic" w:cs="Simplified Arabic"/>
          <w:color w:val="000000"/>
          <w:sz w:val="16"/>
          <w:szCs w:val="16"/>
          <w:rtl/>
        </w:rPr>
      </w:pPr>
    </w:p>
    <w:p w:rsidR="00E5367D" w:rsidRPr="00E5367D" w:rsidRDefault="00E5367D" w:rsidP="00E5367D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</w:rPr>
      </w:pPr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ويتقدم الجهاز أيضاً بجزيل الشكر وعظيم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الامتنان،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إلى حكومة المملكة الأردنية الهاشمية ممثلة بـدائرة الإحصاءات العامة على مساهمتهم الكريمة بتوفير 7500 جهاز لوحي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(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</w:rPr>
        <w:t>Tablet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)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على سبيل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الإعارة؛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لاستخدامها في تنفيذ  التعداد.</w:t>
      </w:r>
    </w:p>
    <w:p w:rsidR="00E5367D" w:rsidRPr="00E5367D" w:rsidRDefault="00E5367D" w:rsidP="00E5367D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  <w:rtl/>
        </w:rPr>
      </w:pPr>
    </w:p>
    <w:p w:rsidR="00E5367D" w:rsidRPr="00E5367D" w:rsidRDefault="00E5367D" w:rsidP="00614B32">
      <w:pPr>
        <w:ind w:left="-2"/>
        <w:jc w:val="lowKashida"/>
        <w:rPr>
          <w:rFonts w:ascii="Simplified Arabic" w:hAnsi="Simplified Arabic" w:cs="Simplified Arabic"/>
          <w:color w:val="000000"/>
          <w:sz w:val="24"/>
          <w:szCs w:val="24"/>
        </w:rPr>
      </w:pPr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وكون التعداد مشروعاً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وطنياً؛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فقد ساهمت العديد من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الوزارات،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والمؤسسات الرسمية والخاصة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والأهلية،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وكذلك مؤسسات المجتمع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المدني،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والجامعات،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والهيئات المحلية من مجالس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وبلديات،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ولجنة الانتخابات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المركزية،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في توفير الاحتياجات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اللوجستية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للتعداد من مقرات ومكاتب وقاعات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تدريب،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كما ساهمت وسائل الإعلام الرسمية والخاصة بأنواعها المرئية والمسموعة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والمكتوبة،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وشركة الاتصالات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الفلسطينية،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وشركتي جوال </w:t>
      </w:r>
      <w:proofErr w:type="spellStart"/>
      <w:r w:rsidR="00F84BEB">
        <w:rPr>
          <w:rFonts w:ascii="Simplified Arabic" w:hAnsi="Simplified Arabic" w:cs="Simplified Arabic" w:hint="cs"/>
          <w:color w:val="000000"/>
          <w:sz w:val="24"/>
          <w:szCs w:val="24"/>
          <w:rtl/>
        </w:rPr>
        <w:t>وأوريدو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في الحملة الإعلامية للتعداد بكافة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المراحل،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إضافة الى وجهاء العشائر والعائلات وقادة الرأي والتأثير على دورهم في تذليل العقبات وتسهيل عمل فريق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التعداد،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ولا ننسى الدور الهام الذي قام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به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المحافظين من خلال مواكبتهم ومتابعتهم المباشرة للمشروع منذ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البداية،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ومساهمتهم في تذليل العقبات وتوفير كافة متطلبات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النجاح،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إضافة الى دعم وتعاون العديد من المؤسسات والمنظمات الإقليمية </w:t>
      </w:r>
      <w:proofErr w:type="spellStart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>والدولية،</w:t>
      </w:r>
      <w:proofErr w:type="spellEnd"/>
      <w:r w:rsidRPr="00E5367D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فلهم جميعاً كل الشكر والتقدير.</w:t>
      </w:r>
    </w:p>
    <w:p w:rsidR="00752C40" w:rsidRPr="004264EB" w:rsidRDefault="00752C40" w:rsidP="00752C40">
      <w:pPr>
        <w:ind w:left="-2"/>
        <w:jc w:val="lowKashida"/>
        <w:rPr>
          <w:rFonts w:ascii="Simplified Arabic" w:hAnsi="Simplified Arabic" w:cs="Simplified Arabic"/>
          <w:b/>
          <w:bCs/>
          <w:color w:val="000000"/>
          <w:rtl/>
        </w:rPr>
      </w:pPr>
      <w:r w:rsidRPr="004264EB">
        <w:rPr>
          <w:rFonts w:ascii="Simplified Arabic" w:hAnsi="Simplified Arabic" w:cs="Simplified Arabic"/>
          <w:b/>
          <w:bCs/>
          <w:color w:val="000000"/>
          <w:sz w:val="26"/>
          <w:szCs w:val="26"/>
          <w:rtl/>
        </w:rPr>
        <w:t xml:space="preserve"> </w:t>
      </w: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835545" w:rsidRDefault="00835545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835545" w:rsidRDefault="00835545" w:rsidP="00835545">
      <w:pPr>
        <w:bidi w:val="0"/>
        <w:rPr>
          <w:rFonts w:cs="Simplified Arabic"/>
        </w:rPr>
      </w:pPr>
      <w:r>
        <w:rPr>
          <w:rtl/>
        </w:rPr>
        <w:br w:type="page"/>
      </w:r>
    </w:p>
    <w:p w:rsidR="00860E12" w:rsidRPr="005275AC" w:rsidRDefault="00860E12" w:rsidP="00860E12">
      <w:pPr>
        <w:pStyle w:val="Title"/>
        <w:rPr>
          <w:sz w:val="28"/>
          <w:szCs w:val="28"/>
          <w:rtl/>
        </w:rPr>
      </w:pPr>
      <w:r w:rsidRPr="005275AC">
        <w:rPr>
          <w:sz w:val="28"/>
          <w:szCs w:val="28"/>
          <w:rtl/>
        </w:rPr>
        <w:lastRenderedPageBreak/>
        <w:t>ف</w:t>
      </w:r>
      <w:r w:rsidRPr="005275AC">
        <w:rPr>
          <w:rFonts w:hint="cs"/>
          <w:sz w:val="28"/>
          <w:szCs w:val="28"/>
          <w:rtl/>
        </w:rPr>
        <w:t>ريق ال</w:t>
      </w:r>
      <w:r w:rsidRPr="005275AC">
        <w:rPr>
          <w:sz w:val="28"/>
          <w:szCs w:val="28"/>
          <w:rtl/>
        </w:rPr>
        <w:t>عم</w:t>
      </w:r>
      <w:r w:rsidRPr="005275AC">
        <w:rPr>
          <w:rFonts w:hint="cs"/>
          <w:sz w:val="28"/>
          <w:szCs w:val="28"/>
          <w:rtl/>
        </w:rPr>
        <w:t>ل</w:t>
      </w:r>
    </w:p>
    <w:p w:rsidR="00860E12" w:rsidRPr="004338CF" w:rsidRDefault="00860E12" w:rsidP="00860E12">
      <w:pPr>
        <w:pStyle w:val="Title"/>
        <w:rPr>
          <w:rtl/>
        </w:rPr>
      </w:pPr>
    </w:p>
    <w:tbl>
      <w:tblPr>
        <w:bidiVisual/>
        <w:tblW w:w="7813" w:type="dxa"/>
        <w:jc w:val="center"/>
        <w:tblLayout w:type="fixed"/>
        <w:tblLook w:val="0000"/>
      </w:tblPr>
      <w:tblGrid>
        <w:gridCol w:w="362"/>
        <w:gridCol w:w="2614"/>
        <w:gridCol w:w="4837"/>
      </w:tblGrid>
      <w:tr w:rsidR="00860E12" w:rsidTr="00E724FE">
        <w:trPr>
          <w:trHeight w:val="340"/>
          <w:jc w:val="center"/>
        </w:trPr>
        <w:tc>
          <w:tcPr>
            <w:tcW w:w="2976" w:type="dxa"/>
            <w:gridSpan w:val="2"/>
          </w:tcPr>
          <w:p w:rsidR="00860E12" w:rsidRPr="00860E12" w:rsidRDefault="00860E12" w:rsidP="00860E12">
            <w:pPr>
              <w:numPr>
                <w:ilvl w:val="0"/>
                <w:numId w:val="1"/>
              </w:numPr>
              <w:tabs>
                <w:tab w:val="clear" w:pos="720"/>
              </w:tabs>
              <w:ind w:left="679" w:right="0"/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FE59B9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4837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E33FC0" w:rsidTr="00E724FE">
        <w:trPr>
          <w:trHeight w:val="340"/>
          <w:jc w:val="center"/>
        </w:trPr>
        <w:tc>
          <w:tcPr>
            <w:tcW w:w="362" w:type="dxa"/>
          </w:tcPr>
          <w:p w:rsidR="00E33FC0" w:rsidRDefault="00E33FC0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</w:tcPr>
          <w:p w:rsidR="00E33FC0" w:rsidRDefault="00E33FC0" w:rsidP="00E33FC0">
            <w:pPr>
              <w:ind w:left="317" w:right="720"/>
              <w:rPr>
                <w:rFonts w:cs="Simplified Arabic"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راوية </w:t>
            </w:r>
            <w:proofErr w:type="spellStart"/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علاونة</w:t>
            </w:r>
            <w:proofErr w:type="spellEnd"/>
          </w:p>
          <w:p w:rsidR="00E33FC0" w:rsidRDefault="00AC1BC2" w:rsidP="00AC1BC2">
            <w:pPr>
              <w:ind w:left="317" w:right="720"/>
              <w:rPr>
                <w:rFonts w:cs="Simplified Arabic"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آية عمرو</w:t>
            </w:r>
          </w:p>
        </w:tc>
        <w:tc>
          <w:tcPr>
            <w:tcW w:w="4837" w:type="dxa"/>
            <w:vAlign w:val="center"/>
          </w:tcPr>
          <w:p w:rsidR="00E33FC0" w:rsidRDefault="00E33FC0" w:rsidP="00B96FF0">
            <w:pPr>
              <w:rPr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</w:tcPr>
          <w:p w:rsidR="00860E12" w:rsidRDefault="00860E12" w:rsidP="00860E12">
            <w:pPr>
              <w:ind w:left="317" w:right="720"/>
              <w:rPr>
                <w:rFonts w:cs="Simplified Arabic"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نهاية عودة</w:t>
            </w:r>
          </w:p>
          <w:p w:rsidR="00860E12" w:rsidRDefault="00860E12" w:rsidP="00860E12">
            <w:pPr>
              <w:ind w:left="317" w:right="720"/>
              <w:rPr>
                <w:rFonts w:cs="Simplified Arabic"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أيمن </w:t>
            </w:r>
            <w:proofErr w:type="spellStart"/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قنعير</w:t>
            </w:r>
            <w:proofErr w:type="spellEnd"/>
          </w:p>
          <w:p w:rsidR="00860E12" w:rsidRPr="00860E12" w:rsidRDefault="00860E12" w:rsidP="00860E12">
            <w:pPr>
              <w:ind w:left="317" w:right="720"/>
              <w:rPr>
                <w:rFonts w:cs="Simplified Arabic"/>
                <w:color w:val="000000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rPr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860E12" w:rsidRPr="00860E12" w:rsidRDefault="00860E12" w:rsidP="00860E12">
            <w:pPr>
              <w:numPr>
                <w:ilvl w:val="0"/>
                <w:numId w:val="1"/>
              </w:numPr>
              <w:tabs>
                <w:tab w:val="clear" w:pos="720"/>
              </w:tabs>
              <w:ind w:left="317" w:right="0" w:hanging="317"/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FE59B9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تصميم الخرائط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B63858" w:rsidRDefault="004A3403" w:rsidP="008D4769">
            <w:pPr>
              <w:ind w:left="317" w:right="720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نفير مساد</w:t>
            </w:r>
          </w:p>
          <w:p w:rsidR="008D4769" w:rsidRDefault="008D4769" w:rsidP="008D4769">
            <w:pPr>
              <w:ind w:left="317" w:right="720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B63858" w:rsidTr="00E724FE">
        <w:trPr>
          <w:trHeight w:val="340"/>
          <w:jc w:val="center"/>
        </w:trPr>
        <w:tc>
          <w:tcPr>
            <w:tcW w:w="362" w:type="dxa"/>
          </w:tcPr>
          <w:p w:rsidR="00B63858" w:rsidRDefault="00B63858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B63858" w:rsidRDefault="00B63858" w:rsidP="00B63858">
            <w:pPr>
              <w:pStyle w:val="Header"/>
              <w:numPr>
                <w:ilvl w:val="0"/>
                <w:numId w:val="37"/>
              </w:numPr>
              <w:ind w:left="267" w:hanging="26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 xml:space="preserve">المصمم </w:t>
            </w:r>
            <w:proofErr w:type="spellStart"/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الجرافيكي</w:t>
            </w:r>
            <w:proofErr w:type="spellEnd"/>
          </w:p>
        </w:tc>
        <w:tc>
          <w:tcPr>
            <w:tcW w:w="4837" w:type="dxa"/>
            <w:vAlign w:val="center"/>
          </w:tcPr>
          <w:p w:rsidR="00B63858" w:rsidRDefault="00B63858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B63858" w:rsidTr="00E724FE">
        <w:trPr>
          <w:trHeight w:val="340"/>
          <w:jc w:val="center"/>
        </w:trPr>
        <w:tc>
          <w:tcPr>
            <w:tcW w:w="362" w:type="dxa"/>
          </w:tcPr>
          <w:p w:rsidR="00B63858" w:rsidRDefault="00B63858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B63858" w:rsidRDefault="00B63858" w:rsidP="00B63858">
            <w:pPr>
              <w:pStyle w:val="Header"/>
              <w:ind w:firstLine="26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مصعب ثمينات</w:t>
            </w:r>
          </w:p>
        </w:tc>
        <w:tc>
          <w:tcPr>
            <w:tcW w:w="4837" w:type="dxa"/>
            <w:vAlign w:val="center"/>
          </w:tcPr>
          <w:p w:rsidR="00B63858" w:rsidRDefault="00B63858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720445" w:rsidTr="00E724FE">
        <w:trPr>
          <w:trHeight w:val="340"/>
          <w:jc w:val="center"/>
        </w:trPr>
        <w:tc>
          <w:tcPr>
            <w:tcW w:w="362" w:type="dxa"/>
          </w:tcPr>
          <w:p w:rsidR="00720445" w:rsidRDefault="00720445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720445" w:rsidRPr="00093377" w:rsidRDefault="00720445" w:rsidP="002E18D3">
            <w:pPr>
              <w:numPr>
                <w:ilvl w:val="0"/>
                <w:numId w:val="1"/>
              </w:numPr>
              <w:tabs>
                <w:tab w:val="clear" w:pos="720"/>
              </w:tabs>
              <w:ind w:left="317" w:right="0" w:hanging="317"/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093377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4837" w:type="dxa"/>
            <w:vAlign w:val="center"/>
          </w:tcPr>
          <w:p w:rsidR="00720445" w:rsidRDefault="00720445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720445" w:rsidTr="00E724FE">
        <w:trPr>
          <w:trHeight w:val="340"/>
          <w:jc w:val="center"/>
        </w:trPr>
        <w:tc>
          <w:tcPr>
            <w:tcW w:w="362" w:type="dxa"/>
          </w:tcPr>
          <w:p w:rsidR="00720445" w:rsidRDefault="00720445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720445" w:rsidRDefault="00720445" w:rsidP="00B73115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حنان جناجر</w:t>
            </w:r>
            <w:r w:rsidR="00B73115">
              <w:rPr>
                <w:rFonts w:cs="Simplified Arabic" w:hint="cs"/>
                <w:sz w:val="24"/>
                <w:szCs w:val="24"/>
                <w:rtl/>
              </w:rPr>
              <w:t>ه</w:t>
            </w:r>
          </w:p>
        </w:tc>
        <w:tc>
          <w:tcPr>
            <w:tcW w:w="4837" w:type="dxa"/>
            <w:vAlign w:val="center"/>
          </w:tcPr>
          <w:p w:rsidR="00720445" w:rsidRDefault="00720445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860E12" w:rsidRPr="00093377" w:rsidRDefault="00860E12" w:rsidP="00093377">
            <w:pPr>
              <w:ind w:left="317"/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401"/>
          <w:jc w:val="center"/>
        </w:trPr>
        <w:tc>
          <w:tcPr>
            <w:tcW w:w="2976" w:type="dxa"/>
            <w:gridSpan w:val="2"/>
            <w:vAlign w:val="center"/>
          </w:tcPr>
          <w:p w:rsidR="00860E12" w:rsidRDefault="00860E12" w:rsidP="00081765">
            <w:pPr>
              <w:pStyle w:val="Header"/>
              <w:numPr>
                <w:ilvl w:val="0"/>
                <w:numId w:val="33"/>
              </w:numPr>
              <w:tabs>
                <w:tab w:val="clear" w:pos="360"/>
                <w:tab w:val="num" w:pos="679"/>
              </w:tabs>
              <w:ind w:left="679" w:right="0" w:hanging="28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FD08C9">
              <w:rPr>
                <w:rFonts w:cs="Simplified Arabic" w:hint="eastAsia"/>
                <w:b/>
                <w:bCs/>
                <w:sz w:val="24"/>
                <w:szCs w:val="24"/>
                <w:rtl/>
              </w:rPr>
              <w:t>المراجعة</w:t>
            </w:r>
            <w:r w:rsidRPr="00FD08C9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الأولية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614" w:type="dxa"/>
            <w:vAlign w:val="center"/>
          </w:tcPr>
          <w:p w:rsidR="00093377" w:rsidRDefault="00093377" w:rsidP="00093377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 w:rsidRPr="00093377">
              <w:rPr>
                <w:rFonts w:cs="Simplified Arabic" w:hint="cs"/>
                <w:sz w:val="24"/>
                <w:szCs w:val="24"/>
                <w:rtl/>
              </w:rPr>
              <w:t xml:space="preserve">محمد </w:t>
            </w:r>
            <w:proofErr w:type="spellStart"/>
            <w:r w:rsidRPr="00093377">
              <w:rPr>
                <w:rFonts w:cs="Simplified Arabic" w:hint="cs"/>
                <w:sz w:val="24"/>
                <w:szCs w:val="24"/>
                <w:rtl/>
              </w:rPr>
              <w:t>الدريدي</w:t>
            </w:r>
            <w:proofErr w:type="spellEnd"/>
          </w:p>
          <w:p w:rsidR="00AC1BC2" w:rsidRPr="00093377" w:rsidRDefault="00AC1BC2" w:rsidP="00AC1BC2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proofErr w:type="spellStart"/>
            <w:r w:rsidRPr="00093377">
              <w:rPr>
                <w:rFonts w:cs="Simplified Arabic" w:hint="cs"/>
                <w:sz w:val="24"/>
                <w:szCs w:val="24"/>
                <w:rtl/>
              </w:rPr>
              <w:t>أميمة</w:t>
            </w:r>
            <w:proofErr w:type="spellEnd"/>
            <w:r w:rsidRPr="00093377">
              <w:rPr>
                <w:rFonts w:cs="Simplified Arabic" w:hint="cs"/>
                <w:sz w:val="24"/>
                <w:szCs w:val="24"/>
                <w:rtl/>
              </w:rPr>
              <w:t xml:space="preserve"> الاحمد</w:t>
            </w:r>
          </w:p>
          <w:p w:rsidR="00803E14" w:rsidRDefault="00F1703F" w:rsidP="00093377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رانيا</w:t>
            </w:r>
            <w:r w:rsidR="00803E14">
              <w:rPr>
                <w:rFonts w:cs="Simplified Arabic" w:hint="cs"/>
                <w:sz w:val="24"/>
                <w:szCs w:val="24"/>
                <w:rtl/>
              </w:rPr>
              <w:t xml:space="preserve"> ابو </w:t>
            </w:r>
            <w:proofErr w:type="spellStart"/>
            <w:r w:rsidR="00803E14">
              <w:rPr>
                <w:rFonts w:cs="Simplified Arabic" w:hint="cs"/>
                <w:sz w:val="24"/>
                <w:szCs w:val="24"/>
                <w:rtl/>
              </w:rPr>
              <w:t>غبوش</w:t>
            </w:r>
            <w:proofErr w:type="spellEnd"/>
          </w:p>
          <w:p w:rsidR="00AB48D5" w:rsidRPr="00963516" w:rsidRDefault="00AB48D5" w:rsidP="00093377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ماهر صبيح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157"/>
          <w:jc w:val="center"/>
        </w:trPr>
        <w:tc>
          <w:tcPr>
            <w:tcW w:w="2976" w:type="dxa"/>
            <w:gridSpan w:val="2"/>
            <w:vAlign w:val="center"/>
          </w:tcPr>
          <w:p w:rsidR="00860E12" w:rsidRDefault="00860E12" w:rsidP="00B96FF0">
            <w:pPr>
              <w:pStyle w:val="Header"/>
              <w:ind w:left="340" w:right="340"/>
              <w:rPr>
                <w:rFonts w:cs="Simplified Arabic"/>
                <w:b/>
                <w:bCs/>
                <w:sz w:val="18"/>
                <w:szCs w:val="18"/>
              </w:rPr>
            </w:pPr>
          </w:p>
          <w:p w:rsidR="00860E12" w:rsidRPr="00FD08C9" w:rsidRDefault="00860E12" w:rsidP="00B96FF0">
            <w:pPr>
              <w:pStyle w:val="Header"/>
              <w:ind w:left="340" w:right="34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:rsidR="00860E12" w:rsidRDefault="00860E12" w:rsidP="00081765">
            <w:pPr>
              <w:pStyle w:val="Header"/>
              <w:numPr>
                <w:ilvl w:val="0"/>
                <w:numId w:val="33"/>
              </w:numPr>
              <w:tabs>
                <w:tab w:val="clear" w:pos="360"/>
                <w:tab w:val="num" w:pos="679"/>
              </w:tabs>
              <w:ind w:left="679" w:right="0" w:hanging="28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المراجعة النهائي</w:t>
            </w:r>
            <w:r>
              <w:rPr>
                <w:rFonts w:cs="Simplified Arabic" w:hint="eastAsia"/>
                <w:b/>
                <w:bCs/>
                <w:sz w:val="24"/>
                <w:szCs w:val="24"/>
                <w:rtl/>
              </w:rPr>
              <w:t>ة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860E12" w:rsidRDefault="00093377" w:rsidP="00093377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:rsidR="00860E12" w:rsidRDefault="00860E12" w:rsidP="00081765">
            <w:pPr>
              <w:pStyle w:val="Header"/>
              <w:numPr>
                <w:ilvl w:val="0"/>
                <w:numId w:val="33"/>
              </w:numPr>
              <w:tabs>
                <w:tab w:val="clear" w:pos="360"/>
                <w:tab w:val="num" w:pos="679"/>
              </w:tabs>
              <w:ind w:left="679" w:right="0" w:hanging="283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837" w:type="dxa"/>
            <w:vAlign w:val="center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60E12" w:rsidTr="00E724FE">
        <w:trPr>
          <w:trHeight w:val="340"/>
          <w:jc w:val="center"/>
        </w:trPr>
        <w:tc>
          <w:tcPr>
            <w:tcW w:w="362" w:type="dxa"/>
          </w:tcPr>
          <w:p w:rsidR="00860E12" w:rsidRDefault="00860E12" w:rsidP="00B96FF0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:rsidR="00860E12" w:rsidRPr="002C4FCC" w:rsidRDefault="00AA2D04" w:rsidP="00093377">
            <w:pPr>
              <w:pStyle w:val="Header"/>
              <w:ind w:left="317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د.</w:t>
            </w:r>
            <w:r w:rsidR="002B6EF2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860E12" w:rsidRPr="002C4FCC">
              <w:rPr>
                <w:rFonts w:cs="Simplified Arabic" w:hint="cs"/>
                <w:sz w:val="24"/>
                <w:szCs w:val="24"/>
                <w:rtl/>
              </w:rPr>
              <w:t>علا عوض</w:t>
            </w:r>
          </w:p>
        </w:tc>
        <w:tc>
          <w:tcPr>
            <w:tcW w:w="4837" w:type="dxa"/>
            <w:vAlign w:val="center"/>
          </w:tcPr>
          <w:p w:rsidR="00860E12" w:rsidRPr="002C4FCC" w:rsidRDefault="00860E12" w:rsidP="00B96FF0">
            <w:pPr>
              <w:pStyle w:val="Header"/>
              <w:rPr>
                <w:rFonts w:cs="Simplified Arabic"/>
                <w:sz w:val="24"/>
                <w:szCs w:val="24"/>
              </w:rPr>
            </w:pPr>
            <w:r w:rsidRPr="002C4FCC">
              <w:rPr>
                <w:rFonts w:cs="Simplified Arabic" w:hint="cs"/>
                <w:sz w:val="24"/>
                <w:szCs w:val="24"/>
                <w:rtl/>
              </w:rPr>
              <w:t xml:space="preserve">رئيس </w:t>
            </w:r>
            <w:proofErr w:type="spellStart"/>
            <w:r w:rsidRPr="002C4FCC">
              <w:rPr>
                <w:rFonts w:cs="Simplified Arabic" w:hint="cs"/>
                <w:sz w:val="24"/>
                <w:szCs w:val="24"/>
                <w:rtl/>
              </w:rPr>
              <w:t>الجهاز</w:t>
            </w:r>
            <w:r w:rsidR="00433640" w:rsidRPr="002C4FCC">
              <w:rPr>
                <w:rFonts w:cs="Simplified Arabic" w:hint="cs"/>
                <w:sz w:val="24"/>
                <w:szCs w:val="24"/>
                <w:rtl/>
              </w:rPr>
              <w:t>/</w:t>
            </w:r>
            <w:proofErr w:type="spellEnd"/>
            <w:r w:rsidR="00433640" w:rsidRPr="002C4FCC">
              <w:rPr>
                <w:rFonts w:cs="Simplified Arabic" w:hint="cs"/>
                <w:sz w:val="24"/>
                <w:szCs w:val="24"/>
                <w:rtl/>
              </w:rPr>
              <w:t xml:space="preserve"> المدير الوطني للتعداد</w:t>
            </w:r>
          </w:p>
        </w:tc>
      </w:tr>
    </w:tbl>
    <w:p w:rsidR="00860E12" w:rsidRPr="00FE59B9" w:rsidRDefault="00860E12" w:rsidP="00126845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b/>
          <w:bCs/>
          <w:color w:val="000000"/>
          <w:sz w:val="24"/>
          <w:szCs w:val="24"/>
          <w:rtl/>
        </w:rPr>
      </w:pPr>
      <w:r w:rsidRPr="004338CF">
        <w:rPr>
          <w:rtl/>
        </w:rPr>
        <w:br w:type="page"/>
      </w:r>
    </w:p>
    <w:p w:rsidR="001C494D" w:rsidRPr="00FE59B9" w:rsidRDefault="001C494D">
      <w:pPr>
        <w:bidi w:val="0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 w:rsidRPr="00FE59B9">
        <w:rPr>
          <w:rFonts w:ascii="Simplified Arabic" w:hAnsi="Simplified Arabic" w:cs="Simplified Arabic"/>
          <w:b/>
          <w:bCs/>
          <w:sz w:val="24"/>
          <w:szCs w:val="24"/>
          <w:rtl/>
        </w:rPr>
        <w:lastRenderedPageBreak/>
        <w:br w:type="page"/>
      </w:r>
    </w:p>
    <w:p w:rsidR="001C494D" w:rsidRDefault="001C494D" w:rsidP="001C494D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  <w:r>
        <w:rPr>
          <w:rFonts w:ascii="Simplified Arabic" w:hAnsi="Simplified Arabic" w:cs="Simplified Arabic" w:hint="cs"/>
          <w:b/>
          <w:bCs/>
          <w:sz w:val="28"/>
          <w:szCs w:val="28"/>
          <w:rtl/>
        </w:rPr>
        <w:lastRenderedPageBreak/>
        <w:t>تنويه للمستخدمين</w:t>
      </w:r>
    </w:p>
    <w:p w:rsidR="00D579B1" w:rsidRPr="001F1C9F" w:rsidRDefault="00D579B1" w:rsidP="00D579B1">
      <w:pPr>
        <w:bidi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7677AA" w:rsidRDefault="008A72FA" w:rsidP="008A72FA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 w:rsidRPr="00E34698">
        <w:rPr>
          <w:rFonts w:ascii="Simplified Arabic" w:hAnsi="Simplified Arabic" w:cs="Simplified Arabic" w:hint="cs"/>
          <w:sz w:val="24"/>
          <w:szCs w:val="24"/>
          <w:rtl/>
        </w:rPr>
        <w:t xml:space="preserve">للحصول على معلومات حول المنهجية وجودة البيانات يمكن الرجوع إلى تقرير </w:t>
      </w:r>
      <w:r w:rsidR="007677AA">
        <w:rPr>
          <w:rFonts w:ascii="Simplified Arabic" w:hAnsi="Simplified Arabic" w:cs="Simplified Arabic" w:hint="cs"/>
          <w:sz w:val="24"/>
          <w:szCs w:val="24"/>
          <w:rtl/>
        </w:rPr>
        <w:t xml:space="preserve">"التعداد العام للسكان والمساكن والمنشآت </w:t>
      </w:r>
      <w:proofErr w:type="spellStart"/>
      <w:r w:rsidR="007677AA">
        <w:rPr>
          <w:rFonts w:ascii="Simplified Arabic" w:hAnsi="Simplified Arabic" w:cs="Simplified Arabic" w:hint="cs"/>
          <w:sz w:val="24"/>
          <w:szCs w:val="24"/>
          <w:rtl/>
        </w:rPr>
        <w:t>2017:</w:t>
      </w:r>
      <w:proofErr w:type="spellEnd"/>
      <w:r w:rsidR="007677AA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E34698">
        <w:rPr>
          <w:rFonts w:ascii="Simplified Arabic" w:hAnsi="Simplified Arabic" w:cs="Simplified Arabic" w:hint="cs"/>
          <w:sz w:val="24"/>
          <w:szCs w:val="24"/>
          <w:rtl/>
        </w:rPr>
        <w:t xml:space="preserve">ملخص النتائج النهائية </w:t>
      </w:r>
      <w:proofErr w:type="spellStart"/>
      <w:r w:rsidRPr="00E34698">
        <w:rPr>
          <w:rFonts w:ascii="Simplified Arabic" w:hAnsi="Simplified Arabic" w:cs="Simplified Arabic" w:hint="cs"/>
          <w:sz w:val="24"/>
          <w:szCs w:val="24"/>
          <w:rtl/>
        </w:rPr>
        <w:t>للتعداد</w:t>
      </w:r>
      <w:r w:rsidR="007677AA">
        <w:rPr>
          <w:rFonts w:ascii="Simplified Arabic" w:hAnsi="Simplified Arabic" w:cs="Simplified Arabic" w:hint="cs"/>
          <w:sz w:val="24"/>
          <w:szCs w:val="24"/>
          <w:rtl/>
        </w:rPr>
        <w:t>"</w:t>
      </w:r>
      <w:proofErr w:type="spellEnd"/>
      <w:r w:rsidRPr="00E34698">
        <w:rPr>
          <w:rFonts w:ascii="Simplified Arabic" w:hAnsi="Simplified Arabic" w:cs="Simplified Arabic" w:hint="cs"/>
          <w:sz w:val="24"/>
          <w:szCs w:val="24"/>
          <w:rtl/>
        </w:rPr>
        <w:t xml:space="preserve"> والموجود على الرابط التالي:</w:t>
      </w:r>
    </w:p>
    <w:p w:rsidR="006367D2" w:rsidRPr="00346C19" w:rsidRDefault="00E34698" w:rsidP="00346C19">
      <w:pPr>
        <w:ind w:left="423"/>
        <w:jc w:val="both"/>
        <w:rPr>
          <w:rFonts w:ascii="Simplified Arabic" w:hAnsi="Simplified Arabic" w:cs="Simplified Arabic"/>
          <w:sz w:val="24"/>
          <w:szCs w:val="24"/>
        </w:rPr>
      </w:pPr>
      <w:r w:rsidRPr="00561521">
        <w:rPr>
          <w:rFonts w:ascii="Simplified Arabic" w:hAnsi="Simplified Arabic" w:cs="Simplified Arabic"/>
          <w:sz w:val="24"/>
          <w:szCs w:val="24"/>
          <w:rtl/>
        </w:rPr>
        <w:t xml:space="preserve">  </w:t>
      </w:r>
      <w:hyperlink r:id="rId19" w:history="1">
        <w:r w:rsidR="00561521" w:rsidRPr="00561521">
          <w:rPr>
            <w:rStyle w:val="Hyperlink"/>
            <w:rFonts w:ascii="Simplified Arabic" w:hAnsi="Simplified Arabic" w:cs="Simplified Arabic"/>
            <w:sz w:val="24"/>
            <w:szCs w:val="24"/>
          </w:rPr>
          <w:t>http://www.pcbs.gov.ps/Downloads/book2383.pdf</w:t>
        </w:r>
      </w:hyperlink>
    </w:p>
    <w:p w:rsidR="008121A1" w:rsidRPr="008121A1" w:rsidRDefault="008121A1" w:rsidP="008121A1">
      <w:pPr>
        <w:pStyle w:val="ListParagraph"/>
        <w:rPr>
          <w:rFonts w:ascii="Simplified Arabic" w:hAnsi="Simplified Arabic" w:cs="Simplified Arabic"/>
          <w:sz w:val="24"/>
          <w:szCs w:val="24"/>
          <w:rtl/>
        </w:rPr>
      </w:pPr>
    </w:p>
    <w:p w:rsidR="009E3CE4" w:rsidRDefault="009E3CE4" w:rsidP="009E3CE4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>
        <w:rPr>
          <w:rFonts w:ascii="Simplified Arabic" w:hAnsi="Simplified Arabic" w:cs="Simplified Arabic" w:hint="cs"/>
          <w:sz w:val="24"/>
          <w:szCs w:val="24"/>
          <w:rtl/>
        </w:rPr>
        <w:t>مجموع السكان ي</w:t>
      </w:r>
      <w:r w:rsidRPr="009E3CE4">
        <w:rPr>
          <w:rFonts w:ascii="Simplified Arabic" w:hAnsi="Simplified Arabic" w:cs="Simplified Arabic"/>
          <w:sz w:val="24"/>
          <w:szCs w:val="24"/>
          <w:rtl/>
        </w:rPr>
        <w:t xml:space="preserve">شمل السكان الذين تم عدهم فعلاً وتقديرات عدد السكان الذين لم يتم عدهم على ضوء نتائج الدراسة </w:t>
      </w:r>
      <w:proofErr w:type="spellStart"/>
      <w:r w:rsidRPr="009E3CE4">
        <w:rPr>
          <w:rFonts w:ascii="Simplified Arabic" w:hAnsi="Simplified Arabic" w:cs="Simplified Arabic"/>
          <w:sz w:val="24"/>
          <w:szCs w:val="24"/>
          <w:rtl/>
        </w:rPr>
        <w:t>البعدية</w:t>
      </w:r>
      <w:proofErr w:type="spellEnd"/>
      <w:r w:rsidRPr="009E3CE4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9E3CE4" w:rsidRPr="009E3CE4" w:rsidRDefault="009E3CE4" w:rsidP="009E3CE4">
      <w:pPr>
        <w:pStyle w:val="ListParagraph"/>
        <w:ind w:left="565"/>
        <w:jc w:val="both"/>
        <w:rPr>
          <w:rFonts w:ascii="Simplified Arabic" w:hAnsi="Simplified Arabic" w:cs="Simplified Arabic"/>
          <w:sz w:val="24"/>
          <w:szCs w:val="24"/>
        </w:rPr>
      </w:pPr>
    </w:p>
    <w:p w:rsidR="008121A1" w:rsidRDefault="008121A1" w:rsidP="008139B6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 w:rsidRPr="008121A1">
        <w:rPr>
          <w:rFonts w:ascii="Simplified Arabic" w:hAnsi="Simplified Arabic" w:cs="Simplified Arabic"/>
          <w:sz w:val="24"/>
          <w:szCs w:val="24"/>
          <w:rtl/>
        </w:rPr>
        <w:t xml:space="preserve">تم تقسيم التجمعات الفلسطينية الى تجمعات حضرية وريفية اضافة للمخيمات استناداً الى معايير محددة معتمدة لدى وزارة الحكم </w:t>
      </w:r>
      <w:proofErr w:type="spellStart"/>
      <w:r w:rsidRPr="008121A1">
        <w:rPr>
          <w:rFonts w:ascii="Simplified Arabic" w:hAnsi="Simplified Arabic" w:cs="Simplified Arabic"/>
          <w:sz w:val="24"/>
          <w:szCs w:val="24"/>
          <w:rtl/>
        </w:rPr>
        <w:t>المحلي،</w:t>
      </w:r>
      <w:proofErr w:type="spellEnd"/>
      <w:r w:rsidRPr="008121A1">
        <w:rPr>
          <w:rFonts w:ascii="Simplified Arabic" w:hAnsi="Simplified Arabic" w:cs="Simplified Arabic"/>
          <w:sz w:val="24"/>
          <w:szCs w:val="24"/>
          <w:rtl/>
        </w:rPr>
        <w:t xml:space="preserve"> وعليه لا يوجد تجمعات في قطاع </w:t>
      </w:r>
      <w:r w:rsidR="00C90742">
        <w:rPr>
          <w:rFonts w:ascii="Simplified Arabic" w:hAnsi="Simplified Arabic" w:cs="Simplified Arabic"/>
          <w:sz w:val="24"/>
          <w:szCs w:val="24"/>
          <w:rtl/>
        </w:rPr>
        <w:t xml:space="preserve">غزة مصنفة على انها تجمعات </w:t>
      </w:r>
      <w:proofErr w:type="spellStart"/>
      <w:r w:rsidR="00C90742">
        <w:rPr>
          <w:rFonts w:ascii="Simplified Arabic" w:hAnsi="Simplified Arabic" w:cs="Simplified Arabic"/>
          <w:sz w:val="24"/>
          <w:szCs w:val="24"/>
          <w:rtl/>
        </w:rPr>
        <w:t>ريفية</w:t>
      </w:r>
      <w:r w:rsidR="00C90742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8139B6">
        <w:rPr>
          <w:rFonts w:ascii="Simplified Arabic" w:hAnsi="Simplified Arabic" w:cs="Simplified Arabic" w:hint="cs"/>
          <w:sz w:val="24"/>
          <w:szCs w:val="24"/>
          <w:rtl/>
        </w:rPr>
        <w:t xml:space="preserve"> ولا يوجد</w:t>
      </w:r>
      <w:r w:rsidR="00B159C9">
        <w:rPr>
          <w:rFonts w:ascii="Simplified Arabic" w:hAnsi="Simplified Arabic" w:cs="Simplified Arabic" w:hint="cs"/>
          <w:sz w:val="24"/>
          <w:szCs w:val="24"/>
          <w:rtl/>
        </w:rPr>
        <w:t xml:space="preserve"> تجمعات مصنفة على انها</w:t>
      </w:r>
      <w:r w:rsidR="008139B6">
        <w:rPr>
          <w:rFonts w:ascii="Simplified Arabic" w:hAnsi="Simplified Arabic" w:cs="Simplified Arabic" w:hint="cs"/>
          <w:sz w:val="24"/>
          <w:szCs w:val="24"/>
          <w:rtl/>
        </w:rPr>
        <w:t xml:space="preserve"> مخيمات في كل من محافظتي</w:t>
      </w:r>
      <w:r w:rsidR="00C90742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="008139B6">
        <w:rPr>
          <w:rFonts w:ascii="Simplified Arabic" w:hAnsi="Simplified Arabic" w:cs="Simplified Arabic" w:hint="cs"/>
          <w:sz w:val="24"/>
          <w:szCs w:val="24"/>
          <w:rtl/>
        </w:rPr>
        <w:t>قلقيلية</w:t>
      </w:r>
      <w:proofErr w:type="spellEnd"/>
      <w:r w:rsidR="00C90742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="008139B6">
        <w:rPr>
          <w:rFonts w:ascii="Simplified Arabic" w:hAnsi="Simplified Arabic" w:cs="Simplified Arabic" w:hint="cs"/>
          <w:sz w:val="24"/>
          <w:szCs w:val="24"/>
          <w:rtl/>
        </w:rPr>
        <w:t>وسلفيت</w:t>
      </w:r>
      <w:proofErr w:type="spellEnd"/>
      <w:r w:rsidR="00C90742">
        <w:rPr>
          <w:rFonts w:ascii="Simplified Arabic" w:hAnsi="Simplified Arabic" w:cs="Simplified Arabic" w:hint="cs"/>
          <w:sz w:val="24"/>
          <w:szCs w:val="24"/>
          <w:rtl/>
        </w:rPr>
        <w:t>.</w:t>
      </w:r>
    </w:p>
    <w:p w:rsidR="006367D2" w:rsidRPr="006367D2" w:rsidRDefault="006367D2" w:rsidP="006367D2">
      <w:pPr>
        <w:pStyle w:val="ListParagraph"/>
        <w:rPr>
          <w:rFonts w:ascii="Simplified Arabic" w:hAnsi="Simplified Arabic" w:cs="Simplified Arabic"/>
          <w:sz w:val="24"/>
          <w:szCs w:val="24"/>
          <w:rtl/>
        </w:rPr>
      </w:pPr>
    </w:p>
    <w:p w:rsidR="006367D2" w:rsidRDefault="006367D2" w:rsidP="006367D2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>
        <w:rPr>
          <w:rFonts w:ascii="Simplified Arabic" w:hAnsi="Simplified Arabic" w:cs="Simplified Arabic" w:hint="cs"/>
          <w:sz w:val="24"/>
          <w:szCs w:val="24"/>
          <w:rtl/>
        </w:rPr>
        <w:t xml:space="preserve">نظراً للواقع الجغرافي والسياسي لمحافظة القدس ولأغراض احصائية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بحتة،</w:t>
      </w:r>
      <w:proofErr w:type="spellEnd"/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تم تقسيم محافظة القدس إلى </w:t>
      </w:r>
      <w:proofErr w:type="spellStart"/>
      <w:r w:rsidRPr="003C0DE3">
        <w:rPr>
          <w:rFonts w:ascii="Simplified Arabic" w:hAnsi="Simplified Arabic" w:cs="Simplified Arabic" w:hint="cs"/>
          <w:sz w:val="24"/>
          <w:szCs w:val="24"/>
          <w:rtl/>
        </w:rPr>
        <w:t>جزئي</w:t>
      </w:r>
      <w:r w:rsidRPr="003C0DE3">
        <w:rPr>
          <w:rFonts w:ascii="Simplified Arabic" w:hAnsi="Simplified Arabic" w:cs="Simplified Arabic" w:hint="eastAsia"/>
          <w:sz w:val="24"/>
          <w:szCs w:val="24"/>
          <w:rtl/>
        </w:rPr>
        <w:t>ن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>:</w:t>
      </w:r>
    </w:p>
    <w:p w:rsidR="006367D2" w:rsidRDefault="006367D2" w:rsidP="006367D2">
      <w:pPr>
        <w:pStyle w:val="ListParagraph"/>
        <w:numPr>
          <w:ilvl w:val="0"/>
          <w:numId w:val="13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 w:rsidRPr="003C0DE3">
        <w:rPr>
          <w:rFonts w:ascii="Simplified Arabic" w:hAnsi="Simplified Arabic" w:cs="Simplified Arabic" w:hint="cs"/>
          <w:sz w:val="24"/>
          <w:szCs w:val="24"/>
          <w:rtl/>
        </w:rPr>
        <w:t>القدس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(منطقة </w:t>
      </w:r>
      <w:r w:rsidRPr="003C0DE3">
        <w:rPr>
          <w:rFonts w:ascii="Simplified Arabic" w:hAnsi="Simplified Arabic" w:cs="Simplified Arabic"/>
          <w:sz w:val="24"/>
          <w:szCs w:val="24"/>
        </w:rPr>
        <w:t>J1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)</w:t>
      </w:r>
      <w:r>
        <w:rPr>
          <w:rFonts w:ascii="Simplified Arabic" w:hAnsi="Simplified Arabic" w:cs="Simplified Arabic" w:hint="cs"/>
          <w:sz w:val="24"/>
          <w:szCs w:val="24"/>
          <w:rtl/>
        </w:rPr>
        <w:t>:</w:t>
      </w:r>
      <w:proofErr w:type="spellEnd"/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تشمل ذلك الجزء من </w:t>
      </w:r>
      <w:r>
        <w:rPr>
          <w:rFonts w:ascii="Simplified Arabic" w:hAnsi="Simplified Arabic" w:cs="Simplified Arabic" w:hint="cs"/>
          <w:sz w:val="24"/>
          <w:szCs w:val="24"/>
          <w:rtl/>
        </w:rPr>
        <w:t>محافظة القدس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>
        <w:rPr>
          <w:rFonts w:ascii="Simplified Arabic" w:hAnsi="Simplified Arabic" w:cs="Simplified Arabic" w:hint="cs"/>
          <w:sz w:val="24"/>
          <w:szCs w:val="24"/>
          <w:rtl/>
        </w:rPr>
        <w:t>و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الذي </w:t>
      </w:r>
      <w:r>
        <w:rPr>
          <w:rFonts w:ascii="Simplified Arabic" w:hAnsi="Simplified Arabic" w:cs="Simplified Arabic" w:hint="cs"/>
          <w:sz w:val="24"/>
          <w:szCs w:val="24"/>
          <w:rtl/>
        </w:rPr>
        <w:t>ضمه الاحتلال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>
        <w:rPr>
          <w:rFonts w:ascii="Simplified Arabic" w:hAnsi="Simplified Arabic" w:cs="Simplified Arabic" w:hint="cs"/>
          <w:sz w:val="24"/>
          <w:szCs w:val="24"/>
          <w:rtl/>
        </w:rPr>
        <w:t>الاسرائيلي اليه</w:t>
      </w:r>
      <w:r>
        <w:rPr>
          <w:rFonts w:ascii="Simplified Arabic" w:hAnsi="Simplified Arabic" w:cs="Simplified Arabic"/>
          <w:sz w:val="24"/>
          <w:szCs w:val="24"/>
          <w:rtl/>
        </w:rPr>
        <w:t xml:space="preserve"> عنوة بعيد احتلاله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للضفة الغربية عام 1967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.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وتضم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منطقة</w:t>
      </w:r>
      <w:r w:rsidRPr="003C0DE3">
        <w:rPr>
          <w:rFonts w:ascii="Simplified Arabic" w:hAnsi="Simplified Arabic" w:cs="Simplified Arabic"/>
          <w:sz w:val="24"/>
          <w:szCs w:val="24"/>
        </w:rPr>
        <w:t xml:space="preserve">J1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>
        <w:rPr>
          <w:rFonts w:ascii="Simplified Arabic" w:hAnsi="Simplified Arabic" w:cs="Simplified Arabic" w:hint="cs"/>
          <w:sz w:val="24"/>
          <w:szCs w:val="24"/>
          <w:rtl/>
        </w:rPr>
        <w:t>تجمعات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>
        <w:rPr>
          <w:rFonts w:ascii="Simplified Arabic" w:hAnsi="Simplified Arabic" w:cs="Simplified Arabic" w:hint="cs"/>
          <w:sz w:val="24"/>
          <w:szCs w:val="24"/>
          <w:rtl/>
        </w:rPr>
        <w:t>(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كَفْر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عَقَب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بِيت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حَنِينا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مُخَيَّمْ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شُعْفَاط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شُعْفَاط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العِيسَوِيَّة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شَيْخ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جَرَّاح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وادي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الجَوْز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بابْ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السَاهِرَة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الصُوَّانَة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الطُورْ (جَبَل الزَيْتُون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)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القُدْس (بِيت المَقْدِس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)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الشَيَّاح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راس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العَامُود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سِلْوان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الثَوْرِي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جَبَلْ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المُكَبِّر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السَواحِرَة</w:t>
      </w:r>
      <w:proofErr w:type="spellEnd"/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الغَرْبِيَّة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بِيت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صَفَافا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شَرَفَات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صُورْ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بَاهِر</w:t>
      </w:r>
      <w:r w:rsidRPr="003C0DE3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3C0DE3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أمُّ طُوبا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)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.</w:t>
      </w:r>
      <w:proofErr w:type="spellEnd"/>
    </w:p>
    <w:p w:rsidR="006367D2" w:rsidRDefault="006367D2" w:rsidP="006367D2">
      <w:pPr>
        <w:pStyle w:val="ListParagraph"/>
        <w:numPr>
          <w:ilvl w:val="0"/>
          <w:numId w:val="13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r w:rsidRPr="003C0DE3">
        <w:rPr>
          <w:rFonts w:ascii="Simplified Arabic" w:hAnsi="Simplified Arabic" w:cs="Simplified Arabic" w:hint="cs"/>
          <w:sz w:val="24"/>
          <w:szCs w:val="24"/>
          <w:rtl/>
        </w:rPr>
        <w:t>القدس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(منطقة</w:t>
      </w:r>
      <w:r w:rsidRPr="003C0DE3">
        <w:rPr>
          <w:rFonts w:ascii="Simplified Arabic" w:hAnsi="Simplified Arabic" w:cs="Simplified Arabic"/>
          <w:sz w:val="24"/>
          <w:szCs w:val="24"/>
        </w:rPr>
        <w:t xml:space="preserve">J2 </w:t>
      </w:r>
      <w:proofErr w:type="spellStart"/>
      <w:r w:rsidRPr="003C0DE3">
        <w:rPr>
          <w:rFonts w:ascii="Simplified Arabic" w:hAnsi="Simplified Arabic" w:cs="Simplified Arabic"/>
          <w:sz w:val="24"/>
          <w:szCs w:val="24"/>
          <w:rtl/>
        </w:rPr>
        <w:t>)</w:t>
      </w:r>
      <w:r>
        <w:rPr>
          <w:rFonts w:ascii="Simplified Arabic" w:hAnsi="Simplified Arabic" w:cs="Simplified Arabic" w:hint="cs"/>
          <w:sz w:val="24"/>
          <w:szCs w:val="24"/>
          <w:rtl/>
        </w:rPr>
        <w:t>:</w:t>
      </w:r>
      <w:proofErr w:type="spellEnd"/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وتضم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تجمعات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(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رَافَات،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مِخْمَاس،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مُخَيَّمْ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قَلَنْدِيَا،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قَلَنْدِيَا،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دُقُّو،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جَبَعْ،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الجُدَيْرَة،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الرَام وضَاحِيَة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البَريد،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عَنَان،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الجِيْب،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بِير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نَبَالا،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إجْزَا،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القُبَيْبَة،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خَرائِب أمُّ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اللَحْمْ،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بِدُّو،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النَبِي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صَمُوئيل،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حِزْما،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حَنِينَا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البَلَد،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قَطَنَّة،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سُورِيك،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بِيت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إكْسَا،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عَناتَا،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الكَعابِنَة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(تَجَمُّع بَدَوي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)،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الزْعَيِّمْ،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العِيْزَرِيَّة،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ابو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دِيس،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عرب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الجَهَالين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(سلامات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)،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السَواحِرَة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الشَرْقِيَّة،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الشَيْخ سَعْد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)</w:t>
      </w:r>
      <w:r w:rsidRPr="003C0DE3">
        <w:rPr>
          <w:rFonts w:ascii="Simplified Arabic" w:hAnsi="Simplified Arabic" w:cs="Simplified Arabic"/>
          <w:sz w:val="24"/>
          <w:szCs w:val="24"/>
          <w:rtl/>
        </w:rPr>
        <w:t>.</w:t>
      </w:r>
      <w:proofErr w:type="spellEnd"/>
      <w:r w:rsidRPr="003C0DE3">
        <w:rPr>
          <w:rFonts w:ascii="Simplified Arabic" w:hAnsi="Simplified Arabic" w:cs="Simplified Arabic"/>
          <w:sz w:val="24"/>
          <w:szCs w:val="24"/>
          <w:rtl/>
        </w:rPr>
        <w:t xml:space="preserve"> </w:t>
      </w:r>
    </w:p>
    <w:p w:rsidR="006367D2" w:rsidRPr="0098740B" w:rsidRDefault="006367D2" w:rsidP="006367D2">
      <w:pPr>
        <w:pStyle w:val="ListParagraph"/>
        <w:ind w:left="565"/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923576" w:rsidRDefault="00923576" w:rsidP="00923576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</w:rPr>
      </w:pP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(.)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يعني لا ينطبق.</w:t>
      </w:r>
    </w:p>
    <w:p w:rsidR="00750158" w:rsidRDefault="00750158" w:rsidP="00750158">
      <w:pPr>
        <w:pStyle w:val="ListParagraph"/>
        <w:ind w:left="565"/>
        <w:jc w:val="both"/>
        <w:rPr>
          <w:rFonts w:ascii="Simplified Arabic" w:hAnsi="Simplified Arabic" w:cs="Simplified Arabic"/>
          <w:sz w:val="24"/>
          <w:szCs w:val="24"/>
        </w:rPr>
      </w:pPr>
    </w:p>
    <w:p w:rsidR="00154887" w:rsidRPr="004F4EF0" w:rsidRDefault="00154887" w:rsidP="006E7552">
      <w:pPr>
        <w:pStyle w:val="ListParagraph"/>
        <w:numPr>
          <w:ilvl w:val="0"/>
          <w:numId w:val="2"/>
        </w:numPr>
        <w:ind w:left="565" w:hanging="426"/>
        <w:jc w:val="both"/>
        <w:rPr>
          <w:rFonts w:ascii="Simplified Arabic" w:hAnsi="Simplified Arabic" w:cs="Simplified Arabic"/>
          <w:sz w:val="24"/>
          <w:szCs w:val="24"/>
          <w:rtl/>
        </w:rPr>
      </w:pP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(</w:t>
      </w:r>
      <w:r w:rsidR="006E7552">
        <w:rPr>
          <w:rFonts w:ascii="Simplified Arabic" w:hAnsi="Simplified Arabic" w:cs="Simplified Arabic" w:hint="cs"/>
          <w:sz w:val="24"/>
          <w:szCs w:val="24"/>
          <w:rtl/>
        </w:rPr>
        <w:t>-</w:t>
      </w:r>
      <w:r>
        <w:rPr>
          <w:rFonts w:ascii="Simplified Arabic" w:hAnsi="Simplified Arabic" w:cs="Simplified Arabic" w:hint="cs"/>
          <w:sz w:val="24"/>
          <w:szCs w:val="24"/>
          <w:rtl/>
        </w:rPr>
        <w:t>)</w:t>
      </w:r>
      <w:proofErr w:type="spellEnd"/>
      <w:r>
        <w:rPr>
          <w:rFonts w:ascii="Simplified Arabic" w:hAnsi="Simplified Arabic" w:cs="Simplified Arabic"/>
          <w:sz w:val="24"/>
          <w:szCs w:val="24"/>
        </w:rPr>
        <w:t xml:space="preserve"> </w:t>
      </w:r>
      <w:r>
        <w:rPr>
          <w:rFonts w:ascii="Simplified Arabic" w:hAnsi="Simplified Arabic" w:cs="Simplified Arabic"/>
          <w:sz w:val="24"/>
          <w:szCs w:val="24"/>
          <w:rtl/>
        </w:rPr>
        <w:t>البيانات</w:t>
      </w:r>
      <w:r>
        <w:rPr>
          <w:rFonts w:ascii="Simplified Arabic" w:hAnsi="Simplified Arabic" w:cs="Simplified Arabic"/>
          <w:sz w:val="24"/>
          <w:szCs w:val="24"/>
        </w:rPr>
        <w:t xml:space="preserve"> </w:t>
      </w:r>
      <w:r>
        <w:rPr>
          <w:rFonts w:ascii="Simplified Arabic" w:hAnsi="Simplified Arabic" w:cs="Simplified Arabic"/>
          <w:sz w:val="24"/>
          <w:szCs w:val="24"/>
          <w:rtl/>
        </w:rPr>
        <w:t>غير</w:t>
      </w:r>
      <w:r>
        <w:rPr>
          <w:rFonts w:ascii="Simplified Arabic" w:hAnsi="Simplified Arabic" w:cs="Simplified Arabic"/>
          <w:sz w:val="24"/>
          <w:szCs w:val="24"/>
        </w:rPr>
        <w:t xml:space="preserve"> </w:t>
      </w:r>
      <w:r>
        <w:rPr>
          <w:rFonts w:ascii="Simplified Arabic" w:hAnsi="Simplified Arabic" w:cs="Simplified Arabic"/>
          <w:sz w:val="24"/>
          <w:szCs w:val="24"/>
          <w:rtl/>
        </w:rPr>
        <w:t>متوفرة</w:t>
      </w:r>
      <w:r>
        <w:rPr>
          <w:rFonts w:ascii="Simplified Arabic" w:hAnsi="Simplified Arabic" w:cs="Simplified Arabic"/>
          <w:sz w:val="24"/>
          <w:szCs w:val="24"/>
        </w:rPr>
        <w:t>.</w:t>
      </w:r>
    </w:p>
    <w:p w:rsidR="004F4EF0" w:rsidRPr="001E4CDA" w:rsidRDefault="004F4EF0" w:rsidP="004F4EF0">
      <w:pPr>
        <w:pStyle w:val="ListParagraph"/>
        <w:ind w:left="565"/>
        <w:jc w:val="both"/>
        <w:rPr>
          <w:rFonts w:ascii="Simplified Arabic" w:hAnsi="Simplified Arabic" w:cs="Simplified Arabic"/>
          <w:sz w:val="24"/>
          <w:szCs w:val="24"/>
        </w:rPr>
      </w:pPr>
    </w:p>
    <w:p w:rsidR="0087219C" w:rsidRDefault="0087219C" w:rsidP="0087219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87219C" w:rsidRDefault="0087219C" w:rsidP="0087219C">
      <w:pPr>
        <w:bidi w:val="0"/>
        <w:jc w:val="right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87219C" w:rsidRDefault="0087219C">
      <w:pPr>
        <w:bidi w:val="0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br w:type="page"/>
      </w:r>
    </w:p>
    <w:p w:rsidR="001E4CDA" w:rsidRDefault="001E4CDA">
      <w:pPr>
        <w:bidi w:val="0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br w:type="page"/>
      </w:r>
    </w:p>
    <w:p w:rsidR="00A23436" w:rsidRPr="00637E60" w:rsidRDefault="00A23436" w:rsidP="00A23436">
      <w:pPr>
        <w:pStyle w:val="BodyText"/>
        <w:ind w:left="-1"/>
        <w:jc w:val="center"/>
        <w:rPr>
          <w:b/>
          <w:bCs/>
          <w:sz w:val="28"/>
          <w:szCs w:val="28"/>
          <w:rtl/>
        </w:rPr>
      </w:pPr>
      <w:r w:rsidRPr="00637E60">
        <w:rPr>
          <w:b/>
          <w:bCs/>
          <w:sz w:val="28"/>
          <w:szCs w:val="28"/>
          <w:rtl/>
        </w:rPr>
        <w:lastRenderedPageBreak/>
        <w:t>قائمة المحتويات</w:t>
      </w:r>
    </w:p>
    <w:p w:rsidR="00A23436" w:rsidRPr="00B658C6" w:rsidRDefault="00A23436" w:rsidP="00A23436">
      <w:pPr>
        <w:pStyle w:val="BodyText"/>
        <w:ind w:left="1440"/>
        <w:jc w:val="center"/>
        <w:rPr>
          <w:color w:val="FF0000"/>
          <w:sz w:val="24"/>
          <w:szCs w:val="24"/>
          <w:rtl/>
        </w:rPr>
      </w:pPr>
    </w:p>
    <w:tbl>
      <w:tblPr>
        <w:bidiVisual/>
        <w:tblW w:w="9075" w:type="dxa"/>
        <w:jc w:val="center"/>
        <w:tblLayout w:type="fixed"/>
        <w:tblCellMar>
          <w:left w:w="107" w:type="dxa"/>
          <w:right w:w="107" w:type="dxa"/>
        </w:tblCellMar>
        <w:tblLook w:val="04A0"/>
      </w:tblPr>
      <w:tblGrid>
        <w:gridCol w:w="1569"/>
        <w:gridCol w:w="6376"/>
        <w:gridCol w:w="1130"/>
      </w:tblGrid>
      <w:tr w:rsidR="00A23436" w:rsidTr="00EC7CA5">
        <w:trPr>
          <w:tblHeader/>
          <w:jc w:val="center"/>
        </w:trPr>
        <w:tc>
          <w:tcPr>
            <w:tcW w:w="7945" w:type="dxa"/>
            <w:gridSpan w:val="2"/>
            <w:hideMark/>
          </w:tcPr>
          <w:p w:rsidR="00A23436" w:rsidRDefault="00A23436" w:rsidP="003F58CE">
            <w:pPr>
              <w:rPr>
                <w:rFonts w:cs="Simplified Arabic"/>
                <w:b/>
                <w:bCs/>
                <w:sz w:val="24"/>
                <w:szCs w:val="24"/>
                <w:u w:val="single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1130" w:type="dxa"/>
            <w:hideMark/>
          </w:tcPr>
          <w:p w:rsidR="00A23436" w:rsidRDefault="00A23436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A23436" w:rsidTr="00EC7CA5">
        <w:trPr>
          <w:jc w:val="center"/>
        </w:trPr>
        <w:tc>
          <w:tcPr>
            <w:tcW w:w="7945" w:type="dxa"/>
            <w:gridSpan w:val="2"/>
          </w:tcPr>
          <w:p w:rsidR="00A23436" w:rsidRDefault="00A23436" w:rsidP="003F58CE">
            <w:pPr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30" w:type="dxa"/>
          </w:tcPr>
          <w:p w:rsidR="00A23436" w:rsidRDefault="00A23436" w:rsidP="003F58CE">
            <w:pPr>
              <w:jc w:val="center"/>
              <w:rPr>
                <w:rFonts w:cs="Simplified Arabic"/>
                <w:sz w:val="8"/>
                <w:szCs w:val="8"/>
              </w:rPr>
            </w:pPr>
          </w:p>
        </w:tc>
      </w:tr>
      <w:tr w:rsidR="00A23436" w:rsidTr="00EC7CA5">
        <w:trPr>
          <w:jc w:val="center"/>
        </w:trPr>
        <w:tc>
          <w:tcPr>
            <w:tcW w:w="7945" w:type="dxa"/>
            <w:gridSpan w:val="2"/>
            <w:hideMark/>
          </w:tcPr>
          <w:p w:rsidR="00A23436" w:rsidRDefault="00A23436" w:rsidP="003F58CE">
            <w:pPr>
              <w:ind w:firstLine="1475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1130" w:type="dxa"/>
          </w:tcPr>
          <w:p w:rsidR="00A23436" w:rsidRDefault="00A23436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A23436" w:rsidTr="00EC7CA5">
        <w:trPr>
          <w:jc w:val="center"/>
        </w:trPr>
        <w:tc>
          <w:tcPr>
            <w:tcW w:w="7945" w:type="dxa"/>
            <w:gridSpan w:val="2"/>
            <w:hideMark/>
          </w:tcPr>
          <w:p w:rsidR="00A23436" w:rsidRDefault="00A23436" w:rsidP="003F58CE">
            <w:pPr>
              <w:ind w:firstLine="1475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المقدمة</w:t>
            </w:r>
          </w:p>
        </w:tc>
        <w:tc>
          <w:tcPr>
            <w:tcW w:w="1130" w:type="dxa"/>
          </w:tcPr>
          <w:p w:rsidR="00A23436" w:rsidRDefault="00A23436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A23436" w:rsidTr="00EC7CA5">
        <w:trPr>
          <w:jc w:val="center"/>
        </w:trPr>
        <w:tc>
          <w:tcPr>
            <w:tcW w:w="7945" w:type="dxa"/>
            <w:gridSpan w:val="2"/>
          </w:tcPr>
          <w:p w:rsidR="00A23436" w:rsidRDefault="00A23436" w:rsidP="003F58CE">
            <w:pPr>
              <w:jc w:val="center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30" w:type="dxa"/>
          </w:tcPr>
          <w:p w:rsidR="00A23436" w:rsidRDefault="00A23436" w:rsidP="003F58CE">
            <w:pPr>
              <w:jc w:val="center"/>
              <w:rPr>
                <w:rFonts w:cs="Simplified Arabic"/>
                <w:sz w:val="8"/>
                <w:szCs w:val="8"/>
              </w:rPr>
            </w:pPr>
          </w:p>
        </w:tc>
      </w:tr>
      <w:tr w:rsidR="00A23436" w:rsidTr="00EC7CA5">
        <w:trPr>
          <w:jc w:val="center"/>
        </w:trPr>
        <w:tc>
          <w:tcPr>
            <w:tcW w:w="1569" w:type="dxa"/>
            <w:hideMark/>
          </w:tcPr>
          <w:p w:rsidR="00A23436" w:rsidRDefault="00A23436" w:rsidP="003F58CE">
            <w:pPr>
              <w:tabs>
                <w:tab w:val="left" w:pos="340"/>
              </w:tabs>
              <w:ind w:left="-85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الفصل الأول:</w:t>
            </w:r>
          </w:p>
        </w:tc>
        <w:tc>
          <w:tcPr>
            <w:tcW w:w="6376" w:type="dxa"/>
            <w:hideMark/>
          </w:tcPr>
          <w:p w:rsidR="00A23436" w:rsidRDefault="00A23436" w:rsidP="003F58CE">
            <w:pPr>
              <w:tabs>
                <w:tab w:val="left" w:pos="340"/>
              </w:tabs>
              <w:ind w:left="-85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130" w:type="dxa"/>
            <w:hideMark/>
          </w:tcPr>
          <w:p w:rsidR="00A23436" w:rsidRDefault="00737B4F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</w:p>
        </w:tc>
      </w:tr>
      <w:tr w:rsidR="00A23436" w:rsidTr="00EC7CA5">
        <w:trPr>
          <w:jc w:val="center"/>
        </w:trPr>
        <w:tc>
          <w:tcPr>
            <w:tcW w:w="1569" w:type="dxa"/>
          </w:tcPr>
          <w:p w:rsidR="00A23436" w:rsidRDefault="00A23436" w:rsidP="003F58CE">
            <w:pPr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76" w:type="dxa"/>
            <w:hideMark/>
          </w:tcPr>
          <w:p w:rsidR="00A23436" w:rsidRPr="00B73115" w:rsidRDefault="00A23436" w:rsidP="003F58CE">
            <w:pPr>
              <w:rPr>
                <w:rFonts w:cs="Simplified Arabic"/>
                <w:sz w:val="24"/>
                <w:szCs w:val="24"/>
              </w:rPr>
            </w:pPr>
            <w:r w:rsidRPr="00B73115">
              <w:rPr>
                <w:rFonts w:cs="Simplified Arabic"/>
                <w:sz w:val="24"/>
                <w:szCs w:val="24"/>
                <w:rtl/>
              </w:rPr>
              <w:t>1.1  المصطلحات والمؤشرات</w:t>
            </w:r>
          </w:p>
        </w:tc>
        <w:tc>
          <w:tcPr>
            <w:tcW w:w="1130" w:type="dxa"/>
            <w:hideMark/>
          </w:tcPr>
          <w:p w:rsidR="00A23436" w:rsidRPr="00B73115" w:rsidRDefault="00737B4F" w:rsidP="003F58CE">
            <w:pPr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21</w:t>
            </w:r>
          </w:p>
        </w:tc>
      </w:tr>
      <w:tr w:rsidR="00A23436" w:rsidTr="00EC7CA5">
        <w:trPr>
          <w:jc w:val="center"/>
        </w:trPr>
        <w:tc>
          <w:tcPr>
            <w:tcW w:w="1569" w:type="dxa"/>
          </w:tcPr>
          <w:p w:rsidR="00A23436" w:rsidRDefault="00A23436" w:rsidP="003F58CE">
            <w:pPr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76" w:type="dxa"/>
            <w:hideMark/>
          </w:tcPr>
          <w:p w:rsidR="00A23436" w:rsidRPr="00B73115" w:rsidRDefault="00A23436" w:rsidP="003F58CE">
            <w:pPr>
              <w:rPr>
                <w:rFonts w:cs="Simplified Arabic"/>
                <w:sz w:val="24"/>
                <w:szCs w:val="24"/>
              </w:rPr>
            </w:pPr>
            <w:r w:rsidRPr="00B73115">
              <w:rPr>
                <w:rFonts w:cs="Simplified Arabic"/>
                <w:sz w:val="24"/>
                <w:szCs w:val="24"/>
                <w:rtl/>
              </w:rPr>
              <w:t>2.1  التصنيفات</w:t>
            </w:r>
          </w:p>
        </w:tc>
        <w:tc>
          <w:tcPr>
            <w:tcW w:w="1130" w:type="dxa"/>
            <w:hideMark/>
          </w:tcPr>
          <w:p w:rsidR="00A23436" w:rsidRPr="00B73115" w:rsidRDefault="00A81804" w:rsidP="003F58CE">
            <w:pPr>
              <w:jc w:val="center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24</w:t>
            </w:r>
          </w:p>
        </w:tc>
      </w:tr>
      <w:tr w:rsidR="00A23436" w:rsidTr="00EC7CA5">
        <w:trPr>
          <w:trHeight w:hRule="exact" w:val="113"/>
          <w:jc w:val="center"/>
        </w:trPr>
        <w:tc>
          <w:tcPr>
            <w:tcW w:w="1569" w:type="dxa"/>
          </w:tcPr>
          <w:p w:rsidR="00A23436" w:rsidRDefault="00A23436" w:rsidP="003F58CE">
            <w:pPr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6376" w:type="dxa"/>
          </w:tcPr>
          <w:p w:rsidR="00A23436" w:rsidRDefault="00A23436" w:rsidP="003F58CE">
            <w:pPr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1130" w:type="dxa"/>
          </w:tcPr>
          <w:p w:rsidR="00A23436" w:rsidRDefault="00A23436" w:rsidP="003F58CE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</w:tr>
      <w:tr w:rsidR="00E724FE" w:rsidTr="00774BB4">
        <w:trPr>
          <w:jc w:val="center"/>
        </w:trPr>
        <w:tc>
          <w:tcPr>
            <w:tcW w:w="7945" w:type="dxa"/>
            <w:gridSpan w:val="2"/>
          </w:tcPr>
          <w:p w:rsidR="00E724FE" w:rsidRPr="00E724FE" w:rsidRDefault="00E724FE" w:rsidP="00E724FE">
            <w:pPr>
              <w:ind w:firstLine="1484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خرائط التجمعات الفلسطينية</w:t>
            </w:r>
          </w:p>
        </w:tc>
        <w:tc>
          <w:tcPr>
            <w:tcW w:w="1130" w:type="dxa"/>
          </w:tcPr>
          <w:p w:rsidR="00E724FE" w:rsidRPr="00E724FE" w:rsidRDefault="00E724FE" w:rsidP="00E724F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25</w:t>
            </w:r>
          </w:p>
        </w:tc>
      </w:tr>
      <w:tr w:rsidR="00E724FE" w:rsidTr="00E724FE">
        <w:trPr>
          <w:jc w:val="center"/>
        </w:trPr>
        <w:tc>
          <w:tcPr>
            <w:tcW w:w="1569" w:type="dxa"/>
          </w:tcPr>
          <w:p w:rsidR="00E724FE" w:rsidRDefault="00E724FE" w:rsidP="003F58CE">
            <w:pPr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6376" w:type="dxa"/>
          </w:tcPr>
          <w:p w:rsidR="00E724FE" w:rsidRDefault="00E724FE" w:rsidP="003F58CE">
            <w:pPr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1130" w:type="dxa"/>
          </w:tcPr>
          <w:p w:rsidR="00E724FE" w:rsidRDefault="00E724FE" w:rsidP="003F58CE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</w:tr>
      <w:tr w:rsidR="00E724FE" w:rsidTr="00EC7CA5">
        <w:trPr>
          <w:jc w:val="center"/>
        </w:trPr>
        <w:tc>
          <w:tcPr>
            <w:tcW w:w="7945" w:type="dxa"/>
            <w:gridSpan w:val="2"/>
            <w:hideMark/>
          </w:tcPr>
          <w:p w:rsidR="00E724FE" w:rsidRDefault="00E724FE" w:rsidP="003F58CE">
            <w:pPr>
              <w:ind w:firstLine="14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0" w:type="dxa"/>
            <w:hideMark/>
          </w:tcPr>
          <w:p w:rsidR="00E724FE" w:rsidRDefault="00E724FE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E724FE" w:rsidTr="00EC7CA5">
        <w:trPr>
          <w:jc w:val="center"/>
        </w:trPr>
        <w:tc>
          <w:tcPr>
            <w:tcW w:w="7945" w:type="dxa"/>
            <w:gridSpan w:val="2"/>
            <w:hideMark/>
          </w:tcPr>
          <w:p w:rsidR="00E724FE" w:rsidRDefault="00E724FE" w:rsidP="003F58CE">
            <w:pPr>
              <w:ind w:firstLine="1484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0" w:type="dxa"/>
            <w:hideMark/>
          </w:tcPr>
          <w:p w:rsidR="00E724FE" w:rsidRDefault="00E724FE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  <w:tr w:rsidR="00A23436" w:rsidTr="00EC7CA5">
        <w:trPr>
          <w:jc w:val="center"/>
        </w:trPr>
        <w:tc>
          <w:tcPr>
            <w:tcW w:w="7945" w:type="dxa"/>
            <w:gridSpan w:val="2"/>
            <w:hideMark/>
          </w:tcPr>
          <w:p w:rsidR="00A23436" w:rsidRDefault="00A23436" w:rsidP="003F58CE">
            <w:pPr>
              <w:ind w:firstLine="1484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الجداول الاحصائية</w:t>
            </w:r>
          </w:p>
        </w:tc>
        <w:tc>
          <w:tcPr>
            <w:tcW w:w="1130" w:type="dxa"/>
            <w:hideMark/>
          </w:tcPr>
          <w:p w:rsidR="00A23436" w:rsidRDefault="00E724FE" w:rsidP="003F58CE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</w:tbl>
    <w:p w:rsidR="00A23436" w:rsidRDefault="00A23436">
      <w:pPr>
        <w:bidi w:val="0"/>
        <w:rPr>
          <w:rFonts w:cs="Simplified Arabic"/>
          <w:b/>
          <w:bCs/>
          <w:szCs w:val="28"/>
        </w:rPr>
      </w:pPr>
    </w:p>
    <w:p w:rsidR="00A23436" w:rsidRDefault="00A23436">
      <w:pPr>
        <w:bidi w:val="0"/>
        <w:rPr>
          <w:rFonts w:cs="Simplified Arabic"/>
          <w:b/>
          <w:bCs/>
          <w:szCs w:val="28"/>
          <w:rtl/>
        </w:rPr>
      </w:pPr>
      <w:r>
        <w:rPr>
          <w:rFonts w:cs="Simplified Arabic"/>
          <w:b/>
          <w:bCs/>
          <w:szCs w:val="28"/>
          <w:rtl/>
        </w:rPr>
        <w:br w:type="page"/>
      </w:r>
    </w:p>
    <w:p w:rsidR="00A23436" w:rsidRDefault="00A23436">
      <w:pPr>
        <w:bidi w:val="0"/>
        <w:rPr>
          <w:rFonts w:cs="Simplified Arabic"/>
          <w:b/>
          <w:bCs/>
          <w:szCs w:val="28"/>
          <w:rtl/>
        </w:rPr>
      </w:pPr>
      <w:r>
        <w:rPr>
          <w:rFonts w:cs="Simplified Arabic"/>
          <w:b/>
          <w:bCs/>
          <w:szCs w:val="28"/>
          <w:rtl/>
        </w:rPr>
        <w:lastRenderedPageBreak/>
        <w:br w:type="page"/>
      </w:r>
    </w:p>
    <w:p w:rsidR="00815DF3" w:rsidRDefault="00815DF3" w:rsidP="00815DF3">
      <w:pPr>
        <w:jc w:val="center"/>
        <w:rPr>
          <w:rFonts w:cs="Simplified Arabic"/>
          <w:b/>
          <w:bCs/>
          <w:szCs w:val="28"/>
          <w:rtl/>
        </w:rPr>
      </w:pPr>
      <w:r w:rsidRPr="00B658C6">
        <w:rPr>
          <w:rFonts w:cs="Simplified Arabic"/>
          <w:b/>
          <w:bCs/>
          <w:szCs w:val="28"/>
          <w:rtl/>
        </w:rPr>
        <w:lastRenderedPageBreak/>
        <w:t>قائمة الجداول</w:t>
      </w:r>
    </w:p>
    <w:tbl>
      <w:tblPr>
        <w:bidiVisual/>
        <w:tblW w:w="9071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1073"/>
        <w:gridCol w:w="7030"/>
        <w:gridCol w:w="968"/>
      </w:tblGrid>
      <w:tr w:rsidR="00D919DC" w:rsidRPr="00B658C6" w:rsidTr="006B3C27">
        <w:trPr>
          <w:trHeight w:val="482"/>
          <w:tblHeader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الجدول</w:t>
            </w: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 w:rsidRPr="00B73115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الصفحة</w:t>
            </w: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جدول 1:</w:t>
            </w:r>
          </w:p>
        </w:tc>
        <w:tc>
          <w:tcPr>
            <w:tcW w:w="7030" w:type="dxa"/>
          </w:tcPr>
          <w:p w:rsidR="00D919DC" w:rsidRPr="00815DF3" w:rsidRDefault="002170AD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مؤشرات مختارة في فلسطين حسب المنطقة ونوع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التجمع،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33</w:t>
            </w:r>
          </w:p>
        </w:tc>
      </w:tr>
      <w:tr w:rsidR="00D919DC" w:rsidRPr="00B658C6" w:rsidTr="006B3C27">
        <w:trPr>
          <w:trHeight w:hRule="exact" w:val="17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</w:p>
        </w:tc>
        <w:tc>
          <w:tcPr>
            <w:tcW w:w="968" w:type="dxa"/>
          </w:tcPr>
          <w:p w:rsidR="00D919DC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2</w:t>
            </w: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جنين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34</w:t>
            </w:r>
          </w:p>
        </w:tc>
      </w:tr>
      <w:tr w:rsidR="00D919DC" w:rsidRPr="00B658C6" w:rsidTr="006B3C27">
        <w:trPr>
          <w:trHeight w:val="7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طوباس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والأغوار الشمالية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38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proofErr w:type="spellStart"/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طولكرم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39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5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نابلس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41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جدول</w:t>
            </w: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proofErr w:type="spellStart"/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قلقيلية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44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7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proofErr w:type="spellStart"/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سلفيت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46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8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رام الله والبيرة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47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9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أريحا والأغوار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50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10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القدس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51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بيت لحم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   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53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bidi w:val="0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جدول 1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2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الخليل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55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9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جدول 1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3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شمال غزة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  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60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bidi w:val="0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جدول</w:t>
            </w:r>
            <w:r w:rsidRPr="00B658C6"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 xml:space="preserve"> 1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4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غزة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61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jc w:val="center"/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15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دير البلح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   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62</w:t>
            </w:r>
          </w:p>
        </w:tc>
      </w:tr>
      <w:tr w:rsidR="00D919DC" w:rsidRPr="00B658C6" w:rsidTr="006B3C27">
        <w:trPr>
          <w:trHeight w:hRule="exact" w:val="17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16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proofErr w:type="spellStart"/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خانيونس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</w:t>
            </w:r>
            <w:r w:rsidR="000A4D13"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 xml:space="preserve">       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63</w:t>
            </w:r>
          </w:p>
        </w:tc>
      </w:tr>
      <w:tr w:rsidR="00D919DC" w:rsidRPr="00B658C6" w:rsidTr="006B3C27">
        <w:trPr>
          <w:trHeight w:val="20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  <w:tc>
          <w:tcPr>
            <w:tcW w:w="7030" w:type="dxa"/>
          </w:tcPr>
          <w:p w:rsidR="00D919DC" w:rsidRPr="00815DF3" w:rsidRDefault="00D919DC" w:rsidP="008E00DC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8"/>
                <w:szCs w:val="8"/>
                <w:rtl/>
              </w:rPr>
            </w:pPr>
          </w:p>
        </w:tc>
        <w:tc>
          <w:tcPr>
            <w:tcW w:w="968" w:type="dxa"/>
          </w:tcPr>
          <w:p w:rsidR="00D919DC" w:rsidRPr="00B73115" w:rsidRDefault="00D919DC" w:rsidP="008E00DC">
            <w:pPr>
              <w:rPr>
                <w:rFonts w:cs="Simplified Arabic"/>
                <w:b/>
                <w:bCs/>
                <w:snapToGrid w:val="0"/>
                <w:sz w:val="8"/>
                <w:szCs w:val="8"/>
                <w:rtl/>
              </w:rPr>
            </w:pPr>
          </w:p>
        </w:tc>
      </w:tr>
      <w:tr w:rsidR="00D919DC" w:rsidRPr="00B658C6" w:rsidTr="006B3C27">
        <w:trPr>
          <w:trHeight w:val="482"/>
          <w:jc w:val="center"/>
        </w:trPr>
        <w:tc>
          <w:tcPr>
            <w:tcW w:w="1073" w:type="dxa"/>
          </w:tcPr>
          <w:p w:rsidR="00D919DC" w:rsidRPr="00B658C6" w:rsidRDefault="00D919DC" w:rsidP="008E00DC">
            <w:pPr>
              <w:rPr>
                <w:rFonts w:cs="Simplified Arabic"/>
                <w:b/>
                <w:bCs/>
                <w:snapToGrid w:val="0"/>
                <w:sz w:val="24"/>
                <w:szCs w:val="24"/>
              </w:rPr>
            </w:pP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17</w:t>
            </w:r>
            <w:r w:rsidRPr="00B658C6"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  <w:t>:</w:t>
            </w:r>
          </w:p>
        </w:tc>
        <w:tc>
          <w:tcPr>
            <w:tcW w:w="7030" w:type="dxa"/>
          </w:tcPr>
          <w:p w:rsidR="00D919DC" w:rsidRPr="00815DF3" w:rsidRDefault="002170AD" w:rsidP="002170AD">
            <w:pPr>
              <w:ind w:left="41"/>
              <w:jc w:val="both"/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</w:pP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التجمعات السكانية في محافظة </w:t>
            </w:r>
            <w:r>
              <w:rPr>
                <w:rFonts w:ascii="Simplified Arabic" w:hAnsi="Simplified Arabic" w:cs="Simplified Arabic" w:hint="cs"/>
                <w:snapToGrid w:val="0"/>
                <w:sz w:val="24"/>
                <w:szCs w:val="24"/>
                <w:rtl/>
              </w:rPr>
              <w:t>رفح</w:t>
            </w:r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حسب نوع التجمع وبعض المؤشرات </w:t>
            </w:r>
            <w:proofErr w:type="spellStart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>المختارة،</w:t>
            </w:r>
            <w:proofErr w:type="spellEnd"/>
            <w:r w:rsidRPr="002170AD">
              <w:rPr>
                <w:rFonts w:ascii="Simplified Arabic" w:hAnsi="Simplified Arabic" w:cs="Simplified Arabic"/>
                <w:snapToGrid w:val="0"/>
                <w:sz w:val="24"/>
                <w:szCs w:val="24"/>
                <w:rtl/>
              </w:rPr>
              <w:t xml:space="preserve"> 2017</w:t>
            </w:r>
          </w:p>
        </w:tc>
        <w:tc>
          <w:tcPr>
            <w:tcW w:w="968" w:type="dxa"/>
          </w:tcPr>
          <w:p w:rsidR="00D919DC" w:rsidRPr="00B73115" w:rsidRDefault="00E724FE" w:rsidP="008E00DC">
            <w:pPr>
              <w:jc w:val="center"/>
              <w:rPr>
                <w:rFonts w:cs="Simplified Arabic"/>
                <w:b/>
                <w:bCs/>
                <w:snapToGrid w:val="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napToGrid w:val="0"/>
                <w:sz w:val="24"/>
                <w:szCs w:val="24"/>
                <w:rtl/>
              </w:rPr>
              <w:t>64</w:t>
            </w:r>
          </w:p>
        </w:tc>
      </w:tr>
    </w:tbl>
    <w:p w:rsidR="008E00DC" w:rsidRDefault="008E00DC" w:rsidP="00317E9C">
      <w:pPr>
        <w:pStyle w:val="Heading1"/>
        <w:ind w:firstLine="0"/>
        <w:jc w:val="center"/>
        <w:rPr>
          <w:rFonts w:ascii="Simplified Arabic" w:hAnsi="Simplified Arabic"/>
          <w:sz w:val="28"/>
          <w:szCs w:val="28"/>
          <w:rtl/>
        </w:rPr>
      </w:pPr>
    </w:p>
    <w:p w:rsidR="008E00DC" w:rsidRDefault="008E00DC" w:rsidP="008E00DC">
      <w:pPr>
        <w:bidi w:val="0"/>
        <w:rPr>
          <w:rFonts w:cs="Simplified Arabic"/>
        </w:rPr>
      </w:pPr>
      <w:r>
        <w:rPr>
          <w:rtl/>
        </w:rPr>
        <w:br w:type="page"/>
      </w:r>
    </w:p>
    <w:p w:rsidR="00317E9C" w:rsidRPr="00685FB3" w:rsidRDefault="00317E9C" w:rsidP="00317E9C">
      <w:pPr>
        <w:pStyle w:val="Heading1"/>
        <w:ind w:firstLine="0"/>
        <w:jc w:val="center"/>
        <w:rPr>
          <w:rFonts w:ascii="Simplified Arabic" w:hAnsi="Simplified Arabic"/>
          <w:sz w:val="28"/>
          <w:szCs w:val="28"/>
          <w:rtl/>
        </w:rPr>
      </w:pPr>
      <w:r w:rsidRPr="00685FB3">
        <w:rPr>
          <w:rFonts w:ascii="Simplified Arabic" w:hAnsi="Simplified Arabic" w:hint="cs"/>
          <w:sz w:val="28"/>
          <w:szCs w:val="28"/>
          <w:rtl/>
        </w:rPr>
        <w:lastRenderedPageBreak/>
        <w:t>المقدمة</w:t>
      </w:r>
    </w:p>
    <w:p w:rsidR="00317E9C" w:rsidRPr="003D2D70" w:rsidRDefault="00317E9C" w:rsidP="00317E9C">
      <w:pPr>
        <w:tabs>
          <w:tab w:val="left" w:pos="1150"/>
        </w:tabs>
        <w:ind w:left="-2"/>
        <w:jc w:val="center"/>
        <w:rPr>
          <w:rFonts w:ascii="Simplified Arabic" w:hAnsi="Simplified Arabic" w:cs="Simplified Arabic"/>
          <w:b/>
          <w:bCs/>
          <w:sz w:val="24"/>
          <w:szCs w:val="24"/>
        </w:rPr>
      </w:pPr>
    </w:p>
    <w:p w:rsidR="00317E9C" w:rsidRPr="00D076E7" w:rsidRDefault="00317E9C" w:rsidP="00317E9C">
      <w:pPr>
        <w:ind w:left="-2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/>
          <w:sz w:val="24"/>
          <w:szCs w:val="24"/>
          <w:rtl/>
        </w:rPr>
        <w:t>يأتي تنفيذ التعداد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 العام للسكان والمساكن والمنشآت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بهدف توفير قاعدة بيانات إحصائية حديثة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وشاملة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تعكس صورة رقمية لواقع المجتمع الفلسطيني في شتى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المجالات،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و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تلبي الاحتياجات الوطنية بناءً على التوصيات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الدولية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وتوصيات الأمم المتحدة بشأن محتويات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لتشكل بذلك العمود الفقري لبناء الخطط وتطوير السياسات والاستراتيجيات التنموية خلال العقد القادم.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  ويعد هذا التعداد الثالث الذي ينفذ في دولة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فلسطين،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فقد تم تنفيذ التعداد الأول في العام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1997،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والتعداد الثاني في العام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2007،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ويشكل تنفيذه استحقاقاً قانونياً وتنموياً وإحصائياً بموجب قانون الإحصاءات العامة للعام 2000.</w:t>
      </w:r>
    </w:p>
    <w:p w:rsidR="00317E9C" w:rsidRPr="001558EC" w:rsidRDefault="00317E9C" w:rsidP="00317E9C">
      <w:pPr>
        <w:ind w:firstLine="720"/>
        <w:jc w:val="both"/>
        <w:rPr>
          <w:rFonts w:ascii="Arial" w:hAnsi="Arial" w:cs="Arial"/>
          <w:sz w:val="24"/>
          <w:szCs w:val="24"/>
          <w:rtl/>
        </w:rPr>
      </w:pPr>
    </w:p>
    <w:p w:rsidR="00317E9C" w:rsidRPr="00D076E7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يتم تنفيذ التعدادات السكانية في معظم دول العالم بصورة دورية كل 10 سنوات وفقاً لتوصيات الأمم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المتحدة،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ويتطلب تنفيذها ظروفاً طبيعية مستقرة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.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 إلا أن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تنفيذ التعداد في دولة فلسطين يشكل حالة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نادرة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؛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كونه ينفذ في ظل ظروف استثنائية تفرضها إجراءات الاحتلال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الإسرائيلي،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وما يترتب عليها من تحديات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ومعيقات،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فهنا يمر جدار الضم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والتوسع،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وهناك </w:t>
      </w:r>
      <w:r>
        <w:rPr>
          <w:rFonts w:ascii="Simplified Arabic" w:hAnsi="Simplified Arabic" w:cs="Simplified Arabic" w:hint="cs"/>
          <w:sz w:val="24"/>
          <w:szCs w:val="24"/>
          <w:rtl/>
        </w:rPr>
        <w:t>مستعمرة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جاثمة على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الأرض،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وهنا بوابة حديدية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تمنع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الهواء عمن يسكن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خلفها،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وتلك منطقة عسكرية مغلقة لا يمكن دخولها إلا بإجراءات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خاصة،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إضافة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التحديات المرتبطة بالعمل في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القدس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باعتبارها التحدي الأصعب والأكثر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تعقيداً،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ناهيك عن التحديات التكنولوجية المتمثلة بعدم توفر خدم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ات الجيل الثالث </w:t>
      </w:r>
      <w:proofErr w:type="spellStart"/>
      <w:r w:rsidRPr="00D076E7">
        <w:rPr>
          <w:rFonts w:ascii="Simplified Arabic" w:hAnsi="Simplified Arabic" w:cs="Simplified Arabic" w:hint="cs"/>
          <w:sz w:val="24"/>
          <w:szCs w:val="24"/>
          <w:rtl/>
        </w:rPr>
        <w:t>(</w:t>
      </w:r>
      <w:proofErr w:type="spellEnd"/>
      <w:r w:rsidRPr="00D076E7">
        <w:rPr>
          <w:rFonts w:ascii="Simplified Arabic" w:hAnsi="Simplified Arabic" w:cs="Simplified Arabic"/>
          <w:sz w:val="24"/>
          <w:szCs w:val="24"/>
        </w:rPr>
        <w:t>G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3</w:t>
      </w:r>
      <w:proofErr w:type="spellStart"/>
      <w:r w:rsidRPr="00D076E7">
        <w:rPr>
          <w:rFonts w:ascii="Simplified Arabic" w:hAnsi="Simplified Arabic" w:cs="Simplified Arabic" w:hint="cs"/>
          <w:sz w:val="24"/>
          <w:szCs w:val="24"/>
          <w:rtl/>
        </w:rPr>
        <w:t>)</w:t>
      </w:r>
      <w:proofErr w:type="spellEnd"/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في فلسطين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 في </w:t>
      </w: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حينه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بفعل القيود التي يفرضها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الاحتلال،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الأمر الذي دفع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الجهاز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ل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ى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ات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ّ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خاذ التدابير اللازمة لتجاوز هذه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التحديات،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عبر تطوير خطة عمل شاملة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وواضحة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أخذت بالاعتبار خصوصية الحالة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الفلسطينية،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وحجم التحديات الميدانية.</w:t>
      </w:r>
    </w:p>
    <w:p w:rsidR="00317E9C" w:rsidRPr="001558EC" w:rsidRDefault="00317E9C" w:rsidP="00317E9C">
      <w:pPr>
        <w:ind w:left="-2"/>
        <w:jc w:val="both"/>
        <w:rPr>
          <w:rFonts w:ascii="Arial" w:hAnsi="Arial" w:cs="Arial"/>
          <w:sz w:val="24"/>
          <w:szCs w:val="24"/>
        </w:rPr>
      </w:pPr>
    </w:p>
    <w:p w:rsidR="00317E9C" w:rsidRPr="00D076E7" w:rsidRDefault="00317E9C" w:rsidP="00317E9C">
      <w:pPr>
        <w:ind w:left="-2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لقد أحدث هذا التعداد نقلة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نوعية،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من خلال استخدام التكنولوجيا والتقنيات الحديثة في جمع البيانات </w:t>
      </w:r>
      <w:proofErr w:type="spellStart"/>
      <w:r w:rsidRPr="00D076E7">
        <w:rPr>
          <w:rFonts w:ascii="Simplified Arabic" w:hAnsi="Simplified Arabic" w:cs="Simplified Arabic" w:hint="cs"/>
          <w:sz w:val="24"/>
          <w:szCs w:val="24"/>
          <w:rtl/>
        </w:rPr>
        <w:t>ميدانياً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فقد تم تنفيذ مراحل التعداد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كافة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باستخدام الأجهزة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اللوحية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"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التابلت"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إضافة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استخدام نظم المعلومات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الجغرافية،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كما تم استحداث تطبيقيات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لكترونية لكل مرحلة من مراحل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بدءاً من مرحلة تحديث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الخرائط،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والتعداد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التجريبي،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ومن ثم مرحلة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الحزم،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مرورا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ً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بمرحلة الحصر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والترقيم،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فالعد الفعلي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للسكان،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وانتهاءً بالدراسة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البعدية،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الأمر الذي ساهم في توفير الوقت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والجهد،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وزيادة جودة البيانات وات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ّ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ساقها وتصنيفها وسهولة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تحليلها،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وتعزيز إدارة العمل الميداني ومراقبته.</w:t>
      </w:r>
    </w:p>
    <w:p w:rsidR="00317E9C" w:rsidRPr="001558EC" w:rsidRDefault="00317E9C" w:rsidP="00317E9C">
      <w:pPr>
        <w:jc w:val="both"/>
        <w:rPr>
          <w:rFonts w:ascii="Arial" w:hAnsi="Arial" w:cs="Arial"/>
          <w:sz w:val="24"/>
          <w:szCs w:val="24"/>
        </w:rPr>
      </w:pPr>
    </w:p>
    <w:p w:rsidR="00317E9C" w:rsidRPr="00D076E7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لقد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قام على تنفيذ هذا التعداد جيش من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طواقم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العمل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المختلفة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من مد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ي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ر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ين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ومساعدين ومشرفين ومراقبين وعد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ّ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ادين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وطواقم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مساندة،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وصلوا الليل بالنهار في سبيل تحقيق هذا </w:t>
      </w:r>
      <w:proofErr w:type="spellStart"/>
      <w:r w:rsidRPr="00D076E7">
        <w:rPr>
          <w:rFonts w:ascii="Simplified Arabic" w:hAnsi="Simplified Arabic" w:cs="Simplified Arabic" w:hint="cs"/>
          <w:sz w:val="24"/>
          <w:szCs w:val="24"/>
          <w:rtl/>
        </w:rPr>
        <w:t>الإنجاز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وقد ساهم هذا التعداد في توفير حوالي 11,000 وظيفة عمل مؤقتة للخريجين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الشباب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للعمل في مراحله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المختلفة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ولفترات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متفاوتة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تراوحت مدتها ما بين شهر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ثمانية أشهر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. 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وحتى تكتمل عناصر المنظومة الإلكترونية في هذا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فقد تم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ت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أتمتة كافة عمليات التقييم للعاملين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والمتدربين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بما في ذلك الاختبارات اليومية والامتحانات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النهائية،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وقد تم تجهيز قاعات التدريب بالبنية التحتية اللازمة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لذلك،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وهذا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بدوره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ساهم في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توفير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الوقت والجهد المرتبط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ين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باختيار فريق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العمل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ودون تدخل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بشري،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انسجاماً </w:t>
      </w:r>
      <w:r>
        <w:rPr>
          <w:rFonts w:ascii="Simplified Arabic" w:hAnsi="Simplified Arabic" w:cs="Simplified Arabic" w:hint="cs"/>
          <w:sz w:val="24"/>
          <w:szCs w:val="24"/>
          <w:rtl/>
        </w:rPr>
        <w:t>مع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متطلبات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الحوكمة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السليمة.</w:t>
      </w:r>
    </w:p>
    <w:p w:rsidR="00317E9C" w:rsidRPr="001558EC" w:rsidRDefault="00317E9C" w:rsidP="00317E9C">
      <w:pPr>
        <w:jc w:val="both"/>
        <w:rPr>
          <w:rFonts w:ascii="Arial" w:hAnsi="Arial" w:cs="Arial"/>
          <w:sz w:val="24"/>
          <w:szCs w:val="24"/>
          <w:rtl/>
        </w:rPr>
      </w:pPr>
    </w:p>
    <w:p w:rsidR="00317E9C" w:rsidRPr="00D076E7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وحيث </w:t>
      </w:r>
      <w:r>
        <w:rPr>
          <w:rFonts w:ascii="Simplified Arabic" w:hAnsi="Simplified Arabic" w:cs="Simplified Arabic" w:hint="cs"/>
          <w:sz w:val="24"/>
          <w:szCs w:val="24"/>
          <w:rtl/>
        </w:rPr>
        <w:t>أ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>ن التعداد ي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ُ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عد مشروعاً وطنياً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بامتياز،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فقد أطلق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الجهاز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منذ بداية التخطيط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لتنفيذه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برنامجاً للحوار والتشاور مع مختلف الوزارات والمؤسسات الرسمية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والخاصة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ومؤسسات المجتمع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المدني،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عبر لقاءات وندوات واجتماعات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ثنائية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وورش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عمل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بهدف الوصول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إجماع وطني على محتويات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وحشد كل الطاقات والجهود لإنجاحه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.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كما رافق ذلك حملة إعلامية واسعة بالتنسيق مع المؤسسة الإعلامية المحلية الرسمية وغير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الرسمية،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بهدف توعية المواطنين بأهمية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وحثهم على التعاون مع فريق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التعداد،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حتى وصلت رسالة التعداد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كل بيت وكل أسرة وكل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مواطن،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وقد تضافرت جهود أركان المجتمع الفلسطيني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كافة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عبر تسخير الإمكانيات المتاحة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كافة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؛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من موارد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بشرية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ومادية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؛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كالمقرات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والمكاتب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D076E7">
        <w:rPr>
          <w:rFonts w:ascii="Simplified Arabic" w:hAnsi="Simplified Arabic" w:cs="Simplified Arabic"/>
          <w:sz w:val="24"/>
          <w:szCs w:val="24"/>
          <w:rtl/>
        </w:rPr>
        <w:lastRenderedPageBreak/>
        <w:t xml:space="preserve">وقاعات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التدريب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والأجهزة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والمعدات،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وغيرها،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إضافة 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تدخلات قوى التأثير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المجتمعي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ومساهمتها في تسهيل عمل الفرق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الميدانية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وتذليل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العقبات،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والحد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بشكل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كبير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من حالات الرفض وعدم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التجاوب،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الأمر الذي جس</w:t>
      </w:r>
      <w:r w:rsidRPr="00D076E7">
        <w:rPr>
          <w:rFonts w:ascii="Simplified Arabic" w:hAnsi="Simplified Arabic" w:cs="Simplified Arabic" w:hint="cs"/>
          <w:sz w:val="24"/>
          <w:szCs w:val="24"/>
          <w:rtl/>
        </w:rPr>
        <w:t>ّ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د أروع صور الانتماء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للوطن،</w:t>
      </w:r>
      <w:proofErr w:type="spellEnd"/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تحقيقاً لشعار التعداد "معاً وسوياً لنبني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الوطن".</w:t>
      </w:r>
      <w:proofErr w:type="spellEnd"/>
    </w:p>
    <w:p w:rsidR="00317E9C" w:rsidRPr="001558EC" w:rsidRDefault="00317E9C" w:rsidP="00317E9C">
      <w:pPr>
        <w:jc w:val="both"/>
        <w:rPr>
          <w:rFonts w:ascii="Arial" w:hAnsi="Arial" w:cs="Arial"/>
          <w:sz w:val="24"/>
          <w:szCs w:val="24"/>
          <w:rtl/>
        </w:rPr>
      </w:pPr>
    </w:p>
    <w:p w:rsidR="00317E9C" w:rsidRDefault="00E60C0C" w:rsidP="00E60C0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D076E7">
        <w:rPr>
          <w:rFonts w:ascii="Simplified Arabic" w:hAnsi="Simplified Arabic" w:cs="Simplified Arabic" w:hint="cs"/>
          <w:sz w:val="24"/>
          <w:szCs w:val="24"/>
          <w:rtl/>
        </w:rPr>
        <w:t>ونحن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إذ نضع بين أيديكم النتائج </w:t>
      </w:r>
      <w:r>
        <w:rPr>
          <w:rFonts w:ascii="Simplified Arabic" w:hAnsi="Simplified Arabic" w:cs="Simplified Arabic" w:hint="cs"/>
          <w:sz w:val="24"/>
          <w:szCs w:val="24"/>
          <w:rtl/>
        </w:rPr>
        <w:t>النهائية</w:t>
      </w:r>
      <w:r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D076E7">
        <w:rPr>
          <w:rFonts w:ascii="Simplified Arabic" w:hAnsi="Simplified Arabic" w:cs="Simplified Arabic"/>
          <w:sz w:val="24"/>
          <w:szCs w:val="24"/>
          <w:rtl/>
        </w:rPr>
        <w:t>للتعداد</w:t>
      </w:r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التي يأتي نشرها في زمن </w:t>
      </w:r>
      <w:proofErr w:type="spellStart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قياسي،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 xml:space="preserve">فإننا </w:t>
      </w:r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نشعر بالسعادة والفخر بهذا </w:t>
      </w:r>
      <w:proofErr w:type="spellStart"/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>الإنجاز</w:t>
      </w:r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متطلعين </w:t>
      </w:r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>إلى</w:t>
      </w:r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الاستثمار الأمثل لبيانات هذا </w:t>
      </w:r>
      <w:proofErr w:type="spellStart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التعداد</w:t>
      </w:r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من خلال ترجمتها إلى سلسلة خدمات يستفيد منها </w:t>
      </w:r>
      <w:proofErr w:type="spellStart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المواطن</w:t>
      </w:r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تحقيقاً لرؤية الحكومة "المواطن </w:t>
      </w:r>
      <w:proofErr w:type="spellStart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أولا</w:t>
      </w:r>
      <w:r w:rsidR="00317E9C" w:rsidRPr="00D076E7">
        <w:rPr>
          <w:rFonts w:ascii="Simplified Arabic" w:hAnsi="Simplified Arabic" w:cs="Simplified Arabic" w:hint="cs"/>
          <w:sz w:val="24"/>
          <w:szCs w:val="24"/>
          <w:rtl/>
        </w:rPr>
        <w:t>ً</w:t>
      </w:r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>"،</w:t>
      </w:r>
      <w:proofErr w:type="spellEnd"/>
      <w:r w:rsidR="00317E9C" w:rsidRPr="00D076E7">
        <w:rPr>
          <w:rFonts w:ascii="Simplified Arabic" w:hAnsi="Simplified Arabic" w:cs="Simplified Arabic"/>
          <w:sz w:val="24"/>
          <w:szCs w:val="24"/>
          <w:rtl/>
        </w:rPr>
        <w:t xml:space="preserve"> فلا تنمية بدون إحصاء.</w:t>
      </w:r>
    </w:p>
    <w:p w:rsidR="00317E9C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317E9C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317E9C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317E9C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317E9C" w:rsidRDefault="00317E9C" w:rsidP="00317E9C">
      <w:pPr>
        <w:jc w:val="center"/>
        <w:rPr>
          <w:rFonts w:ascii="Simplified Arabic" w:hAnsi="Simplified Arabic" w:cs="Simplified Arabic"/>
          <w:sz w:val="24"/>
          <w:szCs w:val="24"/>
          <w:rtl/>
        </w:rPr>
      </w:pPr>
      <w:r w:rsidRPr="004B075E">
        <w:rPr>
          <w:rFonts w:ascii="Simplified Arabic" w:hAnsi="Simplified Arabic" w:cs="Simplified Arabic" w:hint="cs"/>
          <w:sz w:val="24"/>
          <w:szCs w:val="24"/>
          <w:rtl/>
        </w:rPr>
        <w:t xml:space="preserve">والله ولي </w:t>
      </w:r>
      <w:proofErr w:type="spellStart"/>
      <w:r w:rsidRPr="004B075E">
        <w:rPr>
          <w:rFonts w:ascii="Simplified Arabic" w:hAnsi="Simplified Arabic" w:cs="Simplified Arabic" w:hint="cs"/>
          <w:sz w:val="24"/>
          <w:szCs w:val="24"/>
          <w:rtl/>
        </w:rPr>
        <w:t>التوفيق،،،</w:t>
      </w:r>
      <w:proofErr w:type="spellEnd"/>
    </w:p>
    <w:p w:rsidR="00317E9C" w:rsidRPr="00D076E7" w:rsidRDefault="00317E9C" w:rsidP="00317E9C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317E9C" w:rsidRDefault="00317E9C" w:rsidP="00317E9C">
      <w:pPr>
        <w:jc w:val="both"/>
        <w:rPr>
          <w:rFonts w:ascii="Simplified Arabic" w:hAnsi="Simplified Arabic" w:cs="Simplified Arabic"/>
          <w:sz w:val="28"/>
          <w:szCs w:val="28"/>
          <w:rtl/>
        </w:rPr>
      </w:pPr>
    </w:p>
    <w:tbl>
      <w:tblPr>
        <w:bidiVisual/>
        <w:tblW w:w="0" w:type="auto"/>
        <w:tblBorders>
          <w:insideH w:val="single" w:sz="8" w:space="0" w:color="auto"/>
        </w:tblBorders>
        <w:tblLook w:val="04A0"/>
      </w:tblPr>
      <w:tblGrid>
        <w:gridCol w:w="3007"/>
        <w:gridCol w:w="4044"/>
        <w:gridCol w:w="2235"/>
      </w:tblGrid>
      <w:tr w:rsidR="00317E9C" w:rsidRPr="006A7F11" w:rsidTr="00B654CA">
        <w:tc>
          <w:tcPr>
            <w:tcW w:w="3007" w:type="dxa"/>
          </w:tcPr>
          <w:p w:rsidR="00317E9C" w:rsidRPr="00D076E7" w:rsidRDefault="002B6EF2" w:rsidP="004F0A34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كانون </w:t>
            </w:r>
            <w:proofErr w:type="spellStart"/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أول</w:t>
            </w:r>
            <w:r w:rsidR="00317E9C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،</w:t>
            </w:r>
            <w:proofErr w:type="spellEnd"/>
            <w:r w:rsidR="00317E9C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201</w:t>
            </w:r>
            <w:r w:rsidR="004F0A34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9</w:t>
            </w:r>
          </w:p>
        </w:tc>
        <w:tc>
          <w:tcPr>
            <w:tcW w:w="4044" w:type="dxa"/>
          </w:tcPr>
          <w:p w:rsidR="00317E9C" w:rsidRDefault="00317E9C" w:rsidP="00B654CA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  <w:p w:rsidR="00317E9C" w:rsidRDefault="00317E9C" w:rsidP="00B654CA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  <w:p w:rsidR="00317E9C" w:rsidRDefault="00317E9C" w:rsidP="00B654CA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  <w:p w:rsidR="00317E9C" w:rsidRDefault="00317E9C" w:rsidP="00B654CA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  <w:p w:rsidR="00317E9C" w:rsidRPr="004B075E" w:rsidRDefault="00317E9C" w:rsidP="00B654CA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2235" w:type="dxa"/>
          </w:tcPr>
          <w:p w:rsidR="00317E9C" w:rsidRPr="00D076E7" w:rsidRDefault="002B6EF2" w:rsidP="00B654CA">
            <w:pPr>
              <w:ind w:left="111" w:firstLine="14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د. </w:t>
            </w:r>
            <w:r w:rsidR="00317E9C" w:rsidRPr="00D076E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علا عوض</w:t>
            </w:r>
          </w:p>
          <w:p w:rsidR="00317E9C" w:rsidRPr="00D076E7" w:rsidRDefault="00317E9C" w:rsidP="00B654CA">
            <w:pPr>
              <w:ind w:left="111" w:firstLine="14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076E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رئيس الجهاز</w:t>
            </w:r>
          </w:p>
          <w:p w:rsidR="00317E9C" w:rsidRPr="00D076E7" w:rsidRDefault="00317E9C" w:rsidP="00B654CA">
            <w:pPr>
              <w:ind w:left="111" w:firstLine="14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076E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المدير الوطني للتعداد</w:t>
            </w:r>
          </w:p>
        </w:tc>
      </w:tr>
    </w:tbl>
    <w:p w:rsidR="006A7F11" w:rsidRPr="00317E9C" w:rsidRDefault="006A7F11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3F458C" w:rsidRDefault="003F458C">
      <w:pPr>
        <w:bidi w:val="0"/>
      </w:pPr>
      <w:r>
        <w:br w:type="page"/>
      </w:r>
    </w:p>
    <w:p w:rsidR="003F458C" w:rsidRDefault="003F458C" w:rsidP="00AA554D">
      <w:pPr>
        <w:bidi w:val="0"/>
        <w:jc w:val="center"/>
        <w:sectPr w:rsidR="003F458C" w:rsidSect="00F5576E">
          <w:headerReference w:type="default" r:id="rId20"/>
          <w:footerReference w:type="default" r:id="rId21"/>
          <w:endnotePr>
            <w:numFmt w:val="lowerLetter"/>
          </w:endnotePr>
          <w:pgSz w:w="11906" w:h="16838" w:code="9"/>
          <w:pgMar w:top="1418" w:right="1418" w:bottom="1418" w:left="1418" w:header="709" w:footer="709" w:gutter="0"/>
          <w:pgNumType w:start="21"/>
          <w:cols w:space="720"/>
          <w:titlePg/>
          <w:bidi/>
          <w:rtlGutter/>
          <w:docGrid w:linePitch="272"/>
        </w:sectPr>
      </w:pPr>
    </w:p>
    <w:p w:rsidR="00F1396E" w:rsidRPr="00AA554D" w:rsidRDefault="00F1396E" w:rsidP="00AA554D">
      <w:pPr>
        <w:bidi w:val="0"/>
        <w:jc w:val="center"/>
        <w:rPr>
          <w:rFonts w:ascii="Simplified Arabic" w:hAnsi="Simplified Arabic" w:cs="Simplified Arabic"/>
          <w:szCs w:val="26"/>
        </w:rPr>
      </w:pPr>
      <w:r w:rsidRPr="00AA554D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lastRenderedPageBreak/>
        <w:t xml:space="preserve">الفصل </w:t>
      </w:r>
      <w:r w:rsidR="0000319D" w:rsidRPr="00AA554D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الأول</w:t>
      </w:r>
    </w:p>
    <w:p w:rsidR="00F1396E" w:rsidRPr="00CC7816" w:rsidRDefault="00F1396E" w:rsidP="00F1396E">
      <w:pPr>
        <w:pStyle w:val="BodyText"/>
        <w:jc w:val="center"/>
        <w:rPr>
          <w:rFonts w:ascii="Simplified Arabic" w:hAnsi="Simplified Arabic"/>
          <w:color w:val="000000" w:themeColor="text1"/>
          <w:sz w:val="24"/>
          <w:szCs w:val="24"/>
          <w:rtl/>
        </w:rPr>
      </w:pPr>
    </w:p>
    <w:p w:rsidR="00F1396E" w:rsidRPr="002A3E00" w:rsidRDefault="00F1396E" w:rsidP="00F1396E">
      <w:pPr>
        <w:pStyle w:val="Heading1"/>
        <w:ind w:hanging="2"/>
        <w:jc w:val="center"/>
        <w:rPr>
          <w:color w:val="000000" w:themeColor="text1"/>
          <w:sz w:val="28"/>
          <w:szCs w:val="28"/>
          <w:rtl/>
        </w:rPr>
      </w:pPr>
      <w:r w:rsidRPr="002A3E00">
        <w:rPr>
          <w:rFonts w:hint="cs"/>
          <w:color w:val="000000" w:themeColor="text1"/>
          <w:sz w:val="28"/>
          <w:szCs w:val="28"/>
          <w:rtl/>
        </w:rPr>
        <w:t>المصطلحات والمؤشرات والتصنيفات</w:t>
      </w:r>
    </w:p>
    <w:p w:rsidR="00F1396E" w:rsidRPr="00937865" w:rsidRDefault="00F1396E" w:rsidP="00F1396E">
      <w:pPr>
        <w:pStyle w:val="BodyText"/>
        <w:jc w:val="both"/>
        <w:rPr>
          <w:rFonts w:ascii="Arial" w:hAnsi="Arial" w:cs="Arial"/>
          <w:color w:val="000000" w:themeColor="text1"/>
          <w:sz w:val="24"/>
          <w:szCs w:val="24"/>
          <w:rtl/>
        </w:rPr>
      </w:pPr>
    </w:p>
    <w:p w:rsidR="00F1396E" w:rsidRPr="00F1396E" w:rsidRDefault="00F1396E" w:rsidP="00F1396E">
      <w:pPr>
        <w:pStyle w:val="Heading9"/>
        <w:jc w:val="both"/>
        <w:rPr>
          <w:b/>
          <w:bCs/>
          <w:color w:val="000000" w:themeColor="text1"/>
          <w:rtl/>
        </w:rPr>
      </w:pPr>
      <w:r w:rsidRPr="00F1396E">
        <w:rPr>
          <w:b/>
          <w:bCs/>
          <w:color w:val="000000" w:themeColor="text1"/>
          <w:rtl/>
        </w:rPr>
        <w:t>1.</w:t>
      </w:r>
      <w:r w:rsidRPr="00F1396E">
        <w:rPr>
          <w:rFonts w:hint="cs"/>
          <w:b/>
          <w:bCs/>
          <w:color w:val="000000" w:themeColor="text1"/>
          <w:rtl/>
        </w:rPr>
        <w:t>1</w:t>
      </w:r>
      <w:r w:rsidRPr="00F1396E">
        <w:rPr>
          <w:b/>
          <w:bCs/>
          <w:color w:val="000000" w:themeColor="text1"/>
          <w:rtl/>
        </w:rPr>
        <w:t xml:space="preserve"> </w:t>
      </w:r>
      <w:r w:rsidRPr="00F1396E">
        <w:rPr>
          <w:rFonts w:hint="cs"/>
          <w:b/>
          <w:bCs/>
          <w:color w:val="000000" w:themeColor="text1"/>
          <w:rtl/>
        </w:rPr>
        <w:t>المصطلحات والمؤشرات</w:t>
      </w:r>
    </w:p>
    <w:p w:rsidR="00F1396E" w:rsidRPr="00F1396E" w:rsidRDefault="00F1396E" w:rsidP="00DF64EA">
      <w:pPr>
        <w:pStyle w:val="BlockText"/>
        <w:tabs>
          <w:tab w:val="clear" w:pos="707"/>
          <w:tab w:val="left" w:pos="-2"/>
        </w:tabs>
        <w:ind w:left="-2" w:right="0" w:firstLine="0"/>
        <w:jc w:val="both"/>
        <w:rPr>
          <w:i/>
          <w:iCs/>
          <w:color w:val="000000" w:themeColor="text1"/>
          <w:sz w:val="24"/>
          <w:szCs w:val="24"/>
          <w:rtl/>
        </w:rPr>
      </w:pPr>
      <w:r w:rsidRPr="00F1396E">
        <w:rPr>
          <w:color w:val="000000" w:themeColor="text1"/>
          <w:sz w:val="24"/>
          <w:szCs w:val="24"/>
          <w:rtl/>
        </w:rPr>
        <w:t xml:space="preserve">تعرف المصطلحات والمؤشرات المستخدمة في هذا </w:t>
      </w:r>
      <w:r w:rsidRPr="00F1396E">
        <w:rPr>
          <w:rFonts w:hint="cs"/>
          <w:color w:val="000000" w:themeColor="text1"/>
          <w:sz w:val="24"/>
          <w:szCs w:val="24"/>
          <w:rtl/>
        </w:rPr>
        <w:t>التعداد</w:t>
      </w:r>
      <w:r w:rsidRPr="00F1396E">
        <w:rPr>
          <w:color w:val="000000" w:themeColor="text1"/>
          <w:sz w:val="24"/>
          <w:szCs w:val="24"/>
          <w:rtl/>
        </w:rPr>
        <w:t xml:space="preserve"> وفق معجم المصطلحات </w:t>
      </w:r>
      <w:proofErr w:type="spellStart"/>
      <w:r w:rsidRPr="00F1396E">
        <w:rPr>
          <w:rFonts w:hint="cs"/>
          <w:color w:val="000000" w:themeColor="text1"/>
          <w:sz w:val="24"/>
          <w:szCs w:val="24"/>
          <w:rtl/>
        </w:rPr>
        <w:t>الاحصائية،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ودليل المؤشرات </w:t>
      </w:r>
      <w:r w:rsidRPr="00F1396E">
        <w:rPr>
          <w:rFonts w:hint="cs"/>
          <w:color w:val="000000" w:themeColor="text1"/>
          <w:sz w:val="24"/>
          <w:szCs w:val="24"/>
          <w:rtl/>
        </w:rPr>
        <w:t>الاح</w:t>
      </w:r>
      <w:r w:rsidRPr="00F1396E">
        <w:rPr>
          <w:color w:val="000000" w:themeColor="text1"/>
          <w:sz w:val="24"/>
          <w:szCs w:val="24"/>
          <w:rtl/>
        </w:rPr>
        <w:t xml:space="preserve">صائية الصادرة عن الجهاز والمعتمدة على احدث التوصيات الدولية المتعلقة </w:t>
      </w:r>
      <w:r w:rsidRPr="00F1396E">
        <w:rPr>
          <w:rFonts w:hint="cs"/>
          <w:color w:val="000000" w:themeColor="text1"/>
          <w:sz w:val="24"/>
          <w:szCs w:val="24"/>
          <w:rtl/>
        </w:rPr>
        <w:t xml:space="preserve">بالإحصاءات </w:t>
      </w:r>
      <w:r w:rsidRPr="00F1396E">
        <w:rPr>
          <w:color w:val="000000" w:themeColor="text1"/>
          <w:sz w:val="24"/>
          <w:szCs w:val="24"/>
          <w:rtl/>
        </w:rPr>
        <w:t>والمنسجم</w:t>
      </w:r>
      <w:r w:rsidRPr="00F1396E">
        <w:rPr>
          <w:rFonts w:hint="cs"/>
          <w:color w:val="000000" w:themeColor="text1"/>
          <w:sz w:val="24"/>
          <w:szCs w:val="24"/>
          <w:rtl/>
        </w:rPr>
        <w:t>ة</w:t>
      </w:r>
      <w:r w:rsidRPr="00F1396E">
        <w:rPr>
          <w:color w:val="000000" w:themeColor="text1"/>
          <w:sz w:val="24"/>
          <w:szCs w:val="24"/>
          <w:rtl/>
        </w:rPr>
        <w:t xml:space="preserve"> مع النظم</w:t>
      </w:r>
      <w:r w:rsidRPr="00F1396E">
        <w:rPr>
          <w:rFonts w:hint="cs"/>
          <w:color w:val="000000" w:themeColor="text1"/>
          <w:sz w:val="24"/>
          <w:szCs w:val="24"/>
          <w:rtl/>
        </w:rPr>
        <w:t xml:space="preserve"> </w:t>
      </w:r>
      <w:r w:rsidRPr="00F1396E">
        <w:rPr>
          <w:color w:val="000000" w:themeColor="text1"/>
          <w:sz w:val="24"/>
          <w:szCs w:val="24"/>
          <w:rtl/>
        </w:rPr>
        <w:t>الدولي</w:t>
      </w:r>
      <w:r w:rsidRPr="00F1396E">
        <w:rPr>
          <w:rFonts w:hint="cs"/>
          <w:color w:val="000000" w:themeColor="text1"/>
          <w:sz w:val="24"/>
          <w:szCs w:val="24"/>
          <w:rtl/>
        </w:rPr>
        <w:t>ة</w:t>
      </w:r>
    </w:p>
    <w:p w:rsidR="00F1396E" w:rsidRPr="00B10A14" w:rsidRDefault="00F1396E" w:rsidP="00F1396E">
      <w:pPr>
        <w:pStyle w:val="BlockText"/>
        <w:tabs>
          <w:tab w:val="left" w:pos="423"/>
        </w:tabs>
        <w:jc w:val="both"/>
        <w:rPr>
          <w:color w:val="000000" w:themeColor="text1"/>
          <w:sz w:val="18"/>
          <w:szCs w:val="18"/>
          <w:rtl/>
        </w:rPr>
      </w:pPr>
    </w:p>
    <w:p w:rsidR="00F1396E" w:rsidRPr="00F1396E" w:rsidRDefault="00F1396E" w:rsidP="00F1396E">
      <w:pPr>
        <w:pStyle w:val="Heading9"/>
        <w:jc w:val="both"/>
        <w:rPr>
          <w:b/>
          <w:bCs/>
          <w:color w:val="000000" w:themeColor="text1"/>
          <w:rtl/>
        </w:rPr>
      </w:pPr>
      <w:r w:rsidRPr="00F1396E">
        <w:rPr>
          <w:b/>
          <w:bCs/>
          <w:color w:val="000000" w:themeColor="text1"/>
          <w:rtl/>
        </w:rPr>
        <w:t>التقسيمات الجغرافية والإدارية والإحصائية</w:t>
      </w:r>
      <w:r w:rsidRPr="00F1396E">
        <w:rPr>
          <w:rFonts w:hint="cs"/>
          <w:b/>
          <w:bCs/>
          <w:color w:val="000000" w:themeColor="text1"/>
          <w:rtl/>
        </w:rPr>
        <w:t>:</w:t>
      </w:r>
    </w:p>
    <w:p w:rsidR="00F1396E" w:rsidRPr="00DF64EA" w:rsidRDefault="00F1396E" w:rsidP="00DF64EA">
      <w:pPr>
        <w:pStyle w:val="BlockText"/>
        <w:tabs>
          <w:tab w:val="clear" w:pos="707"/>
          <w:tab w:val="left" w:pos="-2"/>
        </w:tabs>
        <w:ind w:left="-2" w:right="0" w:firstLine="0"/>
        <w:jc w:val="both"/>
        <w:rPr>
          <w:color w:val="000000" w:themeColor="text1"/>
          <w:sz w:val="24"/>
          <w:szCs w:val="24"/>
          <w:rtl/>
        </w:rPr>
      </w:pPr>
      <w:r w:rsidRPr="00F1396E">
        <w:rPr>
          <w:color w:val="000000" w:themeColor="text1"/>
          <w:sz w:val="24"/>
          <w:szCs w:val="24"/>
          <w:rtl/>
        </w:rPr>
        <w:t>تنقسم فلسطين إدارياً إلى (1</w:t>
      </w:r>
      <w:r w:rsidRPr="00F1396E">
        <w:rPr>
          <w:rFonts w:hint="cs"/>
          <w:color w:val="000000" w:themeColor="text1"/>
          <w:sz w:val="24"/>
          <w:szCs w:val="24"/>
          <w:rtl/>
        </w:rPr>
        <w:t>6</w:t>
      </w:r>
      <w:proofErr w:type="spellStart"/>
      <w:r w:rsidRPr="00F1396E">
        <w:rPr>
          <w:color w:val="000000" w:themeColor="text1"/>
          <w:sz w:val="24"/>
          <w:szCs w:val="24"/>
          <w:rtl/>
        </w:rPr>
        <w:t>)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color w:val="000000" w:themeColor="text1"/>
          <w:sz w:val="24"/>
          <w:szCs w:val="24"/>
          <w:rtl/>
        </w:rPr>
        <w:t>محافظة،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وتعتبر المحافظة أعلى مستوى في الهيكل الإداري من التقسيمات الإدارية في </w:t>
      </w:r>
      <w:proofErr w:type="spellStart"/>
      <w:r w:rsidRPr="00F1396E">
        <w:rPr>
          <w:color w:val="000000" w:themeColor="text1"/>
          <w:sz w:val="24"/>
          <w:szCs w:val="24"/>
          <w:rtl/>
        </w:rPr>
        <w:t>فلسطين،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بحيث تضم المحافظة</w:t>
      </w:r>
      <w:r w:rsidRPr="00F1396E">
        <w:rPr>
          <w:rFonts w:hint="cs"/>
          <w:color w:val="000000" w:themeColor="text1"/>
          <w:sz w:val="24"/>
          <w:szCs w:val="24"/>
          <w:rtl/>
        </w:rPr>
        <w:t xml:space="preserve"> الواحدة</w:t>
      </w:r>
      <w:r w:rsidRPr="00F1396E">
        <w:rPr>
          <w:color w:val="000000" w:themeColor="text1"/>
          <w:sz w:val="24"/>
          <w:szCs w:val="24"/>
          <w:rtl/>
        </w:rPr>
        <w:t xml:space="preserve"> العديد من التجمعات </w:t>
      </w:r>
      <w:proofErr w:type="spellStart"/>
      <w:r w:rsidRPr="00F1396E">
        <w:rPr>
          <w:color w:val="000000" w:themeColor="text1"/>
          <w:sz w:val="24"/>
          <w:szCs w:val="24"/>
          <w:rtl/>
        </w:rPr>
        <w:t>السكانية،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ويبلغ عددها </w:t>
      </w:r>
      <w:r w:rsidRPr="00F1396E">
        <w:rPr>
          <w:rFonts w:hint="cs"/>
          <w:color w:val="000000" w:themeColor="text1"/>
          <w:sz w:val="24"/>
          <w:szCs w:val="24"/>
          <w:rtl/>
        </w:rPr>
        <w:t>11</w:t>
      </w:r>
      <w:r w:rsidRPr="00F1396E">
        <w:rPr>
          <w:color w:val="000000" w:themeColor="text1"/>
          <w:sz w:val="24"/>
          <w:szCs w:val="24"/>
          <w:rtl/>
        </w:rPr>
        <w:t xml:space="preserve"> محافظ</w:t>
      </w:r>
      <w:r w:rsidRPr="00F1396E">
        <w:rPr>
          <w:rFonts w:hint="cs"/>
          <w:color w:val="000000" w:themeColor="text1"/>
          <w:sz w:val="24"/>
          <w:szCs w:val="24"/>
          <w:rtl/>
        </w:rPr>
        <w:t>ة</w:t>
      </w:r>
      <w:r w:rsidRPr="00F1396E">
        <w:rPr>
          <w:color w:val="000000" w:themeColor="text1"/>
          <w:sz w:val="24"/>
          <w:szCs w:val="24"/>
          <w:rtl/>
        </w:rPr>
        <w:t xml:space="preserve"> في الضفة الغربية </w:t>
      </w:r>
      <w:proofErr w:type="spellStart"/>
      <w:r w:rsidRPr="00F1396E">
        <w:rPr>
          <w:color w:val="000000" w:themeColor="text1"/>
          <w:sz w:val="24"/>
          <w:szCs w:val="24"/>
          <w:rtl/>
        </w:rPr>
        <w:t>و5</w:t>
      </w:r>
      <w:proofErr w:type="spellEnd"/>
      <w:r w:rsidRPr="00F1396E">
        <w:rPr>
          <w:color w:val="000000" w:themeColor="text1"/>
          <w:sz w:val="24"/>
          <w:szCs w:val="24"/>
          <w:rtl/>
        </w:rPr>
        <w:t xml:space="preserve"> محافظات في قطاع غزة وهي كما يلي:</w:t>
      </w:r>
    </w:p>
    <w:p w:rsidR="00F1396E" w:rsidRPr="00F1396E" w:rsidRDefault="00F1396E" w:rsidP="00790FC9">
      <w:pPr>
        <w:pStyle w:val="ListParagraph"/>
        <w:numPr>
          <w:ilvl w:val="0"/>
          <w:numId w:val="20"/>
        </w:numPr>
        <w:ind w:left="423" w:hanging="284"/>
        <w:jc w:val="both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الضفة </w:t>
      </w:r>
      <w:proofErr w:type="spellStart"/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الغربية: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وتشمل محافظات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جنين</w:t>
      </w:r>
      <w:r w:rsidR="002453CD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="0052148C">
        <w:rPr>
          <w:rFonts w:cs="Simplified Arabic" w:hint="cs"/>
          <w:color w:val="000000" w:themeColor="text1"/>
          <w:sz w:val="24"/>
          <w:szCs w:val="24"/>
          <w:rtl/>
        </w:rPr>
        <w:t>طوباس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والأغوار </w:t>
      </w:r>
      <w:proofErr w:type="spellStart"/>
      <w:r w:rsidR="0052148C">
        <w:rPr>
          <w:rFonts w:cs="Simplified Arabic" w:hint="cs"/>
          <w:color w:val="000000" w:themeColor="text1"/>
          <w:sz w:val="24"/>
          <w:szCs w:val="24"/>
          <w:rtl/>
        </w:rPr>
        <w:t>الشمالية،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طولكرم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نابلس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="00790FC9">
        <w:rPr>
          <w:rFonts w:cs="Simplified Arabic" w:hint="cs"/>
          <w:color w:val="000000" w:themeColor="text1"/>
          <w:sz w:val="24"/>
          <w:szCs w:val="24"/>
          <w:rtl/>
        </w:rPr>
        <w:t>قلقيلية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سلفيت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رام الله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والبيرة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أريحا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والأغوار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القدس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بيت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لحم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="0052148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136AF0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الخليل.</w:t>
      </w:r>
    </w:p>
    <w:p w:rsidR="00F1396E" w:rsidRPr="00F1396E" w:rsidRDefault="00F1396E" w:rsidP="00F76C4D">
      <w:pPr>
        <w:pStyle w:val="ListParagraph"/>
        <w:numPr>
          <w:ilvl w:val="0"/>
          <w:numId w:val="20"/>
        </w:numPr>
        <w:ind w:left="423" w:hanging="284"/>
        <w:jc w:val="both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قطاع </w:t>
      </w:r>
      <w:proofErr w:type="spellStart"/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غزة: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ويشمل محافظات شمال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غزة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غزة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دير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البلح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خانيونس</w:t>
      </w:r>
      <w:r w:rsidR="00135071">
        <w:rPr>
          <w:rFonts w:cs="Simplified Arabic" w:hint="cs"/>
          <w:color w:val="000000" w:themeColor="text1"/>
          <w:sz w:val="24"/>
          <w:szCs w:val="24"/>
          <w:rtl/>
        </w:rPr>
        <w:t>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رفح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5B2B1E" w:rsidRPr="005B2B1E" w:rsidRDefault="005B2B1E" w:rsidP="00F1396E">
      <w:pPr>
        <w:ind w:left="-1" w:firstLine="1"/>
        <w:jc w:val="both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7272BA" w:rsidRDefault="005B2B1E" w:rsidP="00EB7AD1">
      <w:pPr>
        <w:jc w:val="both"/>
        <w:rPr>
          <w:rFonts w:ascii="Simplified Arabic" w:hAnsi="Simplified Arabic" w:cs="Simplified Arabic"/>
          <w:sz w:val="24"/>
          <w:szCs w:val="24"/>
          <w:rtl/>
          <w:lang w:val="en-GB"/>
        </w:rPr>
      </w:pPr>
      <w:r w:rsidRPr="004165CD">
        <w:rPr>
          <w:rFonts w:ascii="Simplified Arabic" w:hAnsi="Simplified Arabic" w:cs="Simplified Arabic"/>
          <w:b/>
          <w:bCs/>
          <w:sz w:val="24"/>
          <w:szCs w:val="24"/>
          <w:rtl/>
          <w:lang w:val="en-GB"/>
        </w:rPr>
        <w:t>التجمع</w:t>
      </w:r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 xml:space="preserve">: </w:t>
      </w:r>
    </w:p>
    <w:p w:rsidR="005B2B1E" w:rsidRDefault="005B2B1E" w:rsidP="00EB7AD1">
      <w:pPr>
        <w:jc w:val="both"/>
        <w:rPr>
          <w:rFonts w:ascii="Calibri" w:hAnsi="Calibri"/>
          <w:sz w:val="22"/>
          <w:szCs w:val="22"/>
          <w:rtl/>
          <w:lang w:val="en-GB"/>
        </w:rPr>
      </w:pPr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>هو مساحة (مكان</w:t>
      </w:r>
      <w:proofErr w:type="spellStart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>)</w:t>
      </w:r>
      <w:proofErr w:type="spellEnd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 xml:space="preserve"> من سطح الأرض مأهولة بالسكان بشكل دائم ولها سلطة إدارية رسمية</w:t>
      </w:r>
      <w:r w:rsidR="00EB7AD1">
        <w:rPr>
          <w:rFonts w:ascii="Simplified Arabic" w:hAnsi="Simplified Arabic" w:cs="Simplified Arabic" w:hint="cs"/>
          <w:sz w:val="24"/>
          <w:szCs w:val="24"/>
          <w:rtl/>
          <w:lang w:val="en-GB"/>
        </w:rPr>
        <w:t xml:space="preserve"> </w:t>
      </w:r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>أو أي مساحة (مكان</w:t>
      </w:r>
      <w:proofErr w:type="spellStart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>)</w:t>
      </w:r>
      <w:proofErr w:type="spellEnd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 xml:space="preserve"> من سطح الأرض مأهولة بالسكان بشكل دائم ومنفصلة جغرافيا عن أي تجمع مجاور لها ومعترف </w:t>
      </w:r>
      <w:proofErr w:type="spellStart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>بها</w:t>
      </w:r>
      <w:proofErr w:type="spellEnd"/>
      <w:r w:rsidRPr="004165CD">
        <w:rPr>
          <w:rFonts w:ascii="Simplified Arabic" w:hAnsi="Simplified Arabic" w:cs="Simplified Arabic"/>
          <w:sz w:val="24"/>
          <w:szCs w:val="24"/>
          <w:rtl/>
          <w:lang w:val="en-GB"/>
        </w:rPr>
        <w:t xml:space="preserve"> عرفياً وليس لها سلطة إدارية مستقلة.</w:t>
      </w:r>
    </w:p>
    <w:p w:rsidR="009A0C5F" w:rsidRPr="004165CD" w:rsidRDefault="009A0C5F" w:rsidP="00EB7AD1">
      <w:pPr>
        <w:jc w:val="both"/>
        <w:rPr>
          <w:rFonts w:ascii="Calibri" w:hAnsi="Calibri"/>
          <w:sz w:val="22"/>
          <w:szCs w:val="22"/>
          <w:rtl/>
          <w:lang w:val="en-GB"/>
        </w:rPr>
      </w:pPr>
    </w:p>
    <w:p w:rsidR="009A0C5F" w:rsidRPr="003C0C11" w:rsidRDefault="009A0C5F" w:rsidP="009A0C5F">
      <w:pPr>
        <w:tabs>
          <w:tab w:val="left" w:pos="565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3C0C11">
        <w:rPr>
          <w:rFonts w:cs="Simplified Arabic" w:hint="cs"/>
          <w:b/>
          <w:bCs/>
          <w:sz w:val="24"/>
          <w:szCs w:val="24"/>
          <w:rtl/>
        </w:rPr>
        <w:t>نوع التجمع:</w:t>
      </w:r>
    </w:p>
    <w:p w:rsidR="009A0C5F" w:rsidRPr="003C0C11" w:rsidRDefault="009A0C5F" w:rsidP="009A0C5F">
      <w:pPr>
        <w:tabs>
          <w:tab w:val="left" w:pos="565"/>
        </w:tabs>
        <w:jc w:val="lowKashida"/>
        <w:rPr>
          <w:rFonts w:cs="Simplified Arabic"/>
          <w:b/>
          <w:bCs/>
          <w:sz w:val="18"/>
          <w:szCs w:val="18"/>
          <w:rtl/>
        </w:rPr>
      </w:pP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صنفت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التجمعات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السكانية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إلى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ثلاثة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أصناف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وهي</w:t>
      </w:r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: </w:t>
      </w:r>
      <w:proofErr w:type="spellStart"/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حضر،</w:t>
      </w:r>
      <w:proofErr w:type="spellEnd"/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proofErr w:type="spellStart"/>
      <w:r w:rsidRPr="003C0C11">
        <w:rPr>
          <w:rFonts w:ascii="Simplified Arabic" w:hAnsi="Simplified Arabic" w:cs="Simplified Arabic"/>
          <w:b/>
          <w:bCs/>
          <w:sz w:val="24"/>
          <w:szCs w:val="24"/>
          <w:rtl/>
        </w:rPr>
        <w:t>ريف،</w:t>
      </w:r>
      <w:proofErr w:type="spellEnd"/>
      <w:r w:rsidRPr="003C0C11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3C0C11">
        <w:rPr>
          <w:rFonts w:ascii="Simplified Arabic" w:hAnsi="Simplified Arabic" w:cs="Simplified Arabic" w:hint="cs"/>
          <w:b/>
          <w:bCs/>
          <w:sz w:val="24"/>
          <w:szCs w:val="24"/>
          <w:rtl/>
        </w:rPr>
        <w:t>مخيم</w:t>
      </w:r>
    </w:p>
    <w:p w:rsidR="009A0C5F" w:rsidRPr="003C0C11" w:rsidRDefault="009A0C5F" w:rsidP="009A0C5F">
      <w:pPr>
        <w:pStyle w:val="ListParagraph"/>
        <w:numPr>
          <w:ilvl w:val="0"/>
          <w:numId w:val="38"/>
        </w:numPr>
        <w:tabs>
          <w:tab w:val="left" w:pos="423"/>
        </w:tabs>
        <w:ind w:left="423" w:hanging="284"/>
        <w:jc w:val="lowKashida"/>
        <w:rPr>
          <w:rFonts w:cs="Simplified Arabic"/>
          <w:sz w:val="24"/>
          <w:szCs w:val="24"/>
          <w:rtl/>
        </w:rPr>
      </w:pPr>
      <w:proofErr w:type="spellStart"/>
      <w:r w:rsidRPr="003C0C11">
        <w:rPr>
          <w:rFonts w:cs="Simplified Arabic" w:hint="cs"/>
          <w:b/>
          <w:bCs/>
          <w:sz w:val="24"/>
          <w:szCs w:val="24"/>
          <w:rtl/>
        </w:rPr>
        <w:t>حضر</w:t>
      </w:r>
      <w:r w:rsidRPr="003C0C11">
        <w:rPr>
          <w:rFonts w:cs="Simplified Arabic" w:hint="cs"/>
          <w:sz w:val="24"/>
          <w:szCs w:val="24"/>
          <w:rtl/>
        </w:rPr>
        <w:t>:</w:t>
      </w:r>
      <w:proofErr w:type="spellEnd"/>
      <w:r w:rsidRPr="003C0C11">
        <w:rPr>
          <w:rFonts w:cs="Simplified Arabic" w:hint="cs"/>
          <w:sz w:val="24"/>
          <w:szCs w:val="24"/>
          <w:rtl/>
        </w:rPr>
        <w:t xml:space="preserve"> كل تجمع سكاني يدار من قبل مجلس بلدي بصرف النظر عن عدد السكان والخدمات المقدمة وفقا لما هو معتمد لدى وزارة الحكم المحلي.</w:t>
      </w:r>
    </w:p>
    <w:p w:rsidR="009A0C5F" w:rsidRPr="003C0C11" w:rsidRDefault="009A0C5F" w:rsidP="009A0C5F">
      <w:pPr>
        <w:pStyle w:val="ListParagraph"/>
        <w:numPr>
          <w:ilvl w:val="0"/>
          <w:numId w:val="38"/>
        </w:numPr>
        <w:tabs>
          <w:tab w:val="left" w:pos="423"/>
        </w:tabs>
        <w:ind w:left="423" w:hanging="284"/>
        <w:jc w:val="lowKashida"/>
        <w:rPr>
          <w:rFonts w:cs="Simplified Arabic"/>
          <w:sz w:val="24"/>
          <w:szCs w:val="24"/>
          <w:rtl/>
        </w:rPr>
      </w:pPr>
      <w:proofErr w:type="spellStart"/>
      <w:r w:rsidRPr="003C0C11">
        <w:rPr>
          <w:rFonts w:cs="Simplified Arabic" w:hint="cs"/>
          <w:b/>
          <w:bCs/>
          <w:sz w:val="24"/>
          <w:szCs w:val="24"/>
          <w:rtl/>
        </w:rPr>
        <w:t>ريف</w:t>
      </w:r>
      <w:r w:rsidRPr="003C0C11">
        <w:rPr>
          <w:rFonts w:cs="Simplified Arabic" w:hint="cs"/>
          <w:sz w:val="24"/>
          <w:szCs w:val="24"/>
          <w:rtl/>
        </w:rPr>
        <w:t>:</w:t>
      </w:r>
      <w:proofErr w:type="spellEnd"/>
      <w:r w:rsidRPr="003C0C11">
        <w:rPr>
          <w:rFonts w:cs="Simplified Arabic" w:hint="cs"/>
          <w:sz w:val="24"/>
          <w:szCs w:val="24"/>
          <w:rtl/>
        </w:rPr>
        <w:t xml:space="preserve"> كل تجمع سكاني يدار من قبل مجلس قروي ولا ينطبق عليه تعريف الحضر او المخيم  وفقا لما هو معتمد لدى وزارة الحكم المحلي.</w:t>
      </w:r>
    </w:p>
    <w:p w:rsidR="009A0C5F" w:rsidRPr="003C0C11" w:rsidRDefault="009A0C5F" w:rsidP="009A0C5F">
      <w:pPr>
        <w:pStyle w:val="ListParagraph"/>
        <w:numPr>
          <w:ilvl w:val="0"/>
          <w:numId w:val="38"/>
        </w:numPr>
        <w:tabs>
          <w:tab w:val="left" w:pos="423"/>
        </w:tabs>
        <w:ind w:left="423" w:hanging="284"/>
        <w:jc w:val="lowKashida"/>
        <w:rPr>
          <w:rFonts w:cs="Simplified Arabic"/>
          <w:sz w:val="24"/>
          <w:szCs w:val="24"/>
          <w:rtl/>
        </w:rPr>
      </w:pPr>
      <w:proofErr w:type="spellStart"/>
      <w:r w:rsidRPr="003C0C11">
        <w:rPr>
          <w:rFonts w:cs="Simplified Arabic" w:hint="cs"/>
          <w:b/>
          <w:bCs/>
          <w:sz w:val="24"/>
          <w:szCs w:val="24"/>
          <w:rtl/>
        </w:rPr>
        <w:t>مخيم</w:t>
      </w:r>
      <w:r w:rsidRPr="003C0C11">
        <w:rPr>
          <w:rFonts w:cs="Simplified Arabic" w:hint="cs"/>
          <w:sz w:val="24"/>
          <w:szCs w:val="24"/>
          <w:rtl/>
        </w:rPr>
        <w:t>:</w:t>
      </w:r>
      <w:proofErr w:type="spellEnd"/>
      <w:r w:rsidRPr="003C0C11">
        <w:rPr>
          <w:rFonts w:cs="Simplified Arabic" w:hint="cs"/>
          <w:sz w:val="24"/>
          <w:szCs w:val="24"/>
          <w:rtl/>
        </w:rPr>
        <w:t xml:space="preserve"> </w:t>
      </w:r>
      <w:r w:rsidRPr="003C0C11">
        <w:rPr>
          <w:rFonts w:cs="Simplified Arabic"/>
          <w:sz w:val="24"/>
          <w:szCs w:val="24"/>
          <w:rtl/>
        </w:rPr>
        <w:t xml:space="preserve">كافة التجمعات التي يطلق عليها اسم </w:t>
      </w:r>
      <w:proofErr w:type="spellStart"/>
      <w:r w:rsidRPr="003C0C11">
        <w:rPr>
          <w:rFonts w:cs="Simplified Arabic"/>
          <w:sz w:val="24"/>
          <w:szCs w:val="24"/>
          <w:rtl/>
        </w:rPr>
        <w:t>مخيم،</w:t>
      </w:r>
      <w:proofErr w:type="spellEnd"/>
      <w:r w:rsidRPr="003C0C11">
        <w:rPr>
          <w:rFonts w:cs="Simplified Arabic"/>
          <w:sz w:val="24"/>
          <w:szCs w:val="24"/>
          <w:rtl/>
        </w:rPr>
        <w:t xml:space="preserve"> و</w:t>
      </w:r>
      <w:r w:rsidRPr="003C0C11">
        <w:rPr>
          <w:rFonts w:cs="Simplified Arabic" w:hint="cs"/>
          <w:sz w:val="24"/>
          <w:szCs w:val="24"/>
          <w:rtl/>
        </w:rPr>
        <w:t>ت</w:t>
      </w:r>
      <w:r w:rsidRPr="003C0C11">
        <w:rPr>
          <w:rFonts w:cs="Simplified Arabic"/>
          <w:sz w:val="24"/>
          <w:szCs w:val="24"/>
          <w:rtl/>
        </w:rPr>
        <w:t>دار من قبل وكالة الغوث الدولية</w:t>
      </w:r>
      <w:r w:rsidRPr="003C0C11">
        <w:rPr>
          <w:rFonts w:cs="Simplified Arabic" w:hint="cs"/>
          <w:sz w:val="24"/>
          <w:szCs w:val="24"/>
          <w:rtl/>
        </w:rPr>
        <w:t>.</w:t>
      </w:r>
    </w:p>
    <w:p w:rsidR="005B2B1E" w:rsidRPr="005B2B1E" w:rsidRDefault="005B2B1E" w:rsidP="00F1396E">
      <w:pPr>
        <w:ind w:left="-1" w:firstLine="1"/>
        <w:jc w:val="both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963CC2" w:rsidRPr="00B631E9" w:rsidRDefault="00963CC2" w:rsidP="00F1396E">
      <w:pPr>
        <w:ind w:left="-1" w:firstLine="1"/>
        <w:jc w:val="lowKashida"/>
        <w:rPr>
          <w:rFonts w:cs="Simplified Arabic"/>
          <w:b/>
          <w:bCs/>
          <w:color w:val="000000" w:themeColor="text1"/>
          <w:sz w:val="18"/>
          <w:szCs w:val="18"/>
        </w:rPr>
      </w:pPr>
    </w:p>
    <w:p w:rsidR="00F1396E" w:rsidRPr="00F1396E" w:rsidRDefault="00F1396E" w:rsidP="00F1396E">
      <w:pPr>
        <w:ind w:left="-1" w:firstLine="1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المسكن العام:</w:t>
      </w:r>
    </w:p>
    <w:p w:rsidR="00FD5499" w:rsidRPr="004165CD" w:rsidRDefault="00FC0448" w:rsidP="00FC0448">
      <w:pPr>
        <w:ind w:left="-1" w:firstLine="1"/>
        <w:jc w:val="both"/>
        <w:rPr>
          <w:rFonts w:cs="Simplified Arabic"/>
          <w:sz w:val="24"/>
          <w:szCs w:val="24"/>
          <w:rtl/>
        </w:rPr>
      </w:pPr>
      <w:r w:rsidRPr="004165CD">
        <w:rPr>
          <w:rFonts w:cs="Simplified Arabic" w:hint="cs"/>
          <w:sz w:val="24"/>
          <w:szCs w:val="24"/>
          <w:rtl/>
        </w:rPr>
        <w:t xml:space="preserve">يشمل الأماكن المنفصلة والمستقلة إنشائياً المستخدمة للإقامة والمعدة لسكن مجموعة كبيرة من الأفراد أو عدة أسر والمشغولة وقت التعداد. وتوجد في المساكن العامة مرافق </w:t>
      </w:r>
      <w:proofErr w:type="spellStart"/>
      <w:r w:rsidRPr="004165CD">
        <w:rPr>
          <w:rFonts w:cs="Simplified Arabic" w:hint="cs"/>
          <w:sz w:val="24"/>
          <w:szCs w:val="24"/>
          <w:rtl/>
        </w:rPr>
        <w:t>مشتركة،</w:t>
      </w:r>
      <w:proofErr w:type="spellEnd"/>
      <w:r w:rsidRPr="004165CD">
        <w:rPr>
          <w:rFonts w:cs="Simplified Arabic" w:hint="cs"/>
          <w:sz w:val="24"/>
          <w:szCs w:val="24"/>
          <w:rtl/>
        </w:rPr>
        <w:t xml:space="preserve"> مثل المطبخ والمرحاض أو الحمامات وغرف المعيشة أو غرف </w:t>
      </w:r>
      <w:proofErr w:type="spellStart"/>
      <w:r w:rsidRPr="004165CD">
        <w:rPr>
          <w:rFonts w:cs="Simplified Arabic" w:hint="cs"/>
          <w:sz w:val="24"/>
          <w:szCs w:val="24"/>
          <w:rtl/>
        </w:rPr>
        <w:t>النوم،</w:t>
      </w:r>
      <w:proofErr w:type="spellEnd"/>
      <w:r w:rsidRPr="004165CD">
        <w:rPr>
          <w:rFonts w:cs="Simplified Arabic" w:hint="cs"/>
          <w:sz w:val="24"/>
          <w:szCs w:val="24"/>
          <w:rtl/>
        </w:rPr>
        <w:t xml:space="preserve"> ويتقاسمها </w:t>
      </w:r>
      <w:proofErr w:type="spellStart"/>
      <w:r w:rsidRPr="004165CD">
        <w:rPr>
          <w:rFonts w:cs="Simplified Arabic" w:hint="cs"/>
          <w:sz w:val="24"/>
          <w:szCs w:val="24"/>
          <w:rtl/>
        </w:rPr>
        <w:t>شاغلوا</w:t>
      </w:r>
      <w:proofErr w:type="spellEnd"/>
      <w:r w:rsidRPr="004165CD">
        <w:rPr>
          <w:rFonts w:cs="Simplified Arabic" w:hint="cs"/>
          <w:sz w:val="24"/>
          <w:szCs w:val="24"/>
          <w:rtl/>
        </w:rPr>
        <w:t xml:space="preserve"> المسكن. ويمكن تصنيفها فرعياً إلى فنادق أ</w:t>
      </w:r>
      <w:r w:rsidRPr="004165CD">
        <w:rPr>
          <w:rFonts w:cs="Simplified Arabic"/>
          <w:sz w:val="24"/>
          <w:szCs w:val="24"/>
          <w:rtl/>
        </w:rPr>
        <w:t>و</w:t>
      </w:r>
      <w:r w:rsidRPr="004165CD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4165CD">
        <w:rPr>
          <w:rFonts w:cs="Simplified Arabic"/>
          <w:sz w:val="24"/>
          <w:szCs w:val="24"/>
          <w:rtl/>
        </w:rPr>
        <w:t>البنسيونات</w:t>
      </w:r>
      <w:proofErr w:type="spellEnd"/>
      <w:r w:rsidRPr="004165CD">
        <w:rPr>
          <w:rFonts w:cs="Simplified Arabic" w:hint="cs"/>
          <w:sz w:val="24"/>
          <w:szCs w:val="24"/>
          <w:rtl/>
        </w:rPr>
        <w:t xml:space="preserve"> أو غرف </w:t>
      </w:r>
      <w:proofErr w:type="spellStart"/>
      <w:r w:rsidRPr="004165CD">
        <w:rPr>
          <w:rFonts w:cs="Simplified Arabic" w:hint="cs"/>
          <w:sz w:val="24"/>
          <w:szCs w:val="24"/>
          <w:rtl/>
        </w:rPr>
        <w:t>للإيجار،</w:t>
      </w:r>
      <w:proofErr w:type="spellEnd"/>
      <w:r w:rsidRPr="004165CD">
        <w:rPr>
          <w:rFonts w:cs="Simplified Arabic" w:hint="cs"/>
          <w:sz w:val="24"/>
          <w:szCs w:val="24"/>
          <w:rtl/>
        </w:rPr>
        <w:t xml:space="preserve"> ومخيمات</w:t>
      </w:r>
      <w:r w:rsidR="00FD5499" w:rsidRPr="00C147B5">
        <w:rPr>
          <w:rFonts w:cs="Simplified Arabic"/>
          <w:sz w:val="24"/>
          <w:szCs w:val="24"/>
          <w:rtl/>
        </w:rPr>
        <w:t>.</w:t>
      </w:r>
    </w:p>
    <w:p w:rsidR="009A0C5F" w:rsidRDefault="009A0C5F" w:rsidP="00F1396E">
      <w:pPr>
        <w:ind w:left="-1" w:firstLine="1"/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9A0C5F" w:rsidRDefault="009A0C5F" w:rsidP="00F1396E">
      <w:pPr>
        <w:ind w:left="-1" w:firstLine="1"/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F1396E" w:rsidRPr="00F1396E" w:rsidRDefault="00F1396E" w:rsidP="00F1396E">
      <w:pPr>
        <w:ind w:left="-1" w:firstLine="1"/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lastRenderedPageBreak/>
        <w:t>الأسرة</w:t>
      </w: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:</w:t>
      </w:r>
    </w:p>
    <w:p w:rsidR="00F1396E" w:rsidRPr="00F1396E" w:rsidRDefault="00F1396E" w:rsidP="00F1396E">
      <w:pPr>
        <w:ind w:left="-1" w:firstLine="1"/>
        <w:jc w:val="both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فرد أو مجموعة أفراد تربطهم أو لا تربطهم صلة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قرابة،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ويقيمون في مسكن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واحد،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ويشتركون في المأكل أو في أي وجه متعلق بترتيبات المعيشة.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واستناداً لهذا التعريف فإن الأسرة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المعيشية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في التعداد تتألف من:</w:t>
      </w:r>
    </w:p>
    <w:p w:rsidR="00F1396E" w:rsidRPr="00DF64EA" w:rsidRDefault="00F1396E" w:rsidP="00081765">
      <w:pPr>
        <w:pStyle w:val="BodyTextIndent2"/>
        <w:numPr>
          <w:ilvl w:val="0"/>
          <w:numId w:val="15"/>
        </w:numPr>
        <w:ind w:left="566" w:right="720" w:hanging="426"/>
        <w:jc w:val="both"/>
        <w:rPr>
          <w:color w:val="000000" w:themeColor="text1"/>
        </w:rPr>
      </w:pPr>
      <w:r w:rsidRPr="00DF64EA">
        <w:rPr>
          <w:color w:val="000000" w:themeColor="text1"/>
          <w:rtl/>
        </w:rPr>
        <w:t xml:space="preserve">أفراد الأسرة الأصليون المتواجدون في مسكن الأسرة ليلة </w:t>
      </w:r>
      <w:r w:rsidRPr="00DF64EA">
        <w:rPr>
          <w:rFonts w:hint="cs"/>
          <w:color w:val="000000" w:themeColor="text1"/>
          <w:rtl/>
        </w:rPr>
        <w:t>01/12/2017</w:t>
      </w:r>
      <w:r w:rsidRPr="00DF64EA">
        <w:rPr>
          <w:color w:val="000000" w:themeColor="text1"/>
          <w:rtl/>
        </w:rPr>
        <w:t>.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الزوار من خارج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فلسطين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الذين قضوا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ليلة 01/12/2017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في مسكن الأسرة (أقارب أو غير أقارب</w:t>
      </w:r>
      <w:proofErr w:type="spellStart"/>
      <w:r w:rsidRPr="00DF64EA">
        <w:rPr>
          <w:rFonts w:cs="Simplified Arabic"/>
          <w:color w:val="000000" w:themeColor="text1"/>
          <w:sz w:val="24"/>
          <w:szCs w:val="24"/>
          <w:rtl/>
        </w:rPr>
        <w:t>)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.</w:t>
      </w:r>
      <w:proofErr w:type="spellEnd"/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الزوار من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داخل الوطن (يقيمون في الضفة الغربية وقطاع غزة</w:t>
      </w:r>
      <w:proofErr w:type="spellStart"/>
      <w:r w:rsidRPr="00DF64EA">
        <w:rPr>
          <w:rFonts w:cs="Simplified Arabic" w:hint="cs"/>
          <w:color w:val="000000" w:themeColor="text1"/>
          <w:sz w:val="24"/>
          <w:szCs w:val="24"/>
          <w:rtl/>
        </w:rPr>
        <w:t>)</w:t>
      </w:r>
      <w:proofErr w:type="spellEnd"/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(الأسرة بأكملها</w:t>
      </w:r>
      <w:proofErr w:type="spellStart"/>
      <w:r w:rsidRPr="00DF64EA">
        <w:rPr>
          <w:rFonts w:cs="Simplified Arabic" w:hint="cs"/>
          <w:color w:val="000000" w:themeColor="text1"/>
          <w:sz w:val="24"/>
          <w:szCs w:val="24"/>
          <w:rtl/>
        </w:rPr>
        <w:t>)</w:t>
      </w:r>
      <w:proofErr w:type="spellEnd"/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إذا كانت ستقضي الفترة من</w:t>
      </w:r>
      <w:r w:rsidR="00A56A9A">
        <w:rPr>
          <w:rFonts w:cs="Simplified Arabic" w:hint="cs"/>
          <w:color w:val="000000" w:themeColor="text1"/>
          <w:sz w:val="24"/>
          <w:szCs w:val="24"/>
          <w:rtl/>
        </w:rPr>
        <w:t xml:space="preserve">   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01</w:t>
      </w:r>
      <w:r w:rsidR="00A56A9A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-24/12/2017 مع الأسرة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</w:rPr>
      </w:pP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الخدم </w:t>
      </w:r>
      <w:proofErr w:type="spellStart"/>
      <w:r w:rsidRPr="00DF64EA">
        <w:rPr>
          <w:rFonts w:cs="Simplified Arabic" w:hint="cs"/>
          <w:color w:val="000000" w:themeColor="text1"/>
          <w:sz w:val="24"/>
          <w:szCs w:val="24"/>
          <w:rtl/>
        </w:rPr>
        <w:t>والسائقون</w:t>
      </w:r>
      <w:proofErr w:type="spellEnd"/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والطباخون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ومن في حكمهم الذين يعملون لدى </w:t>
      </w:r>
      <w:proofErr w:type="spellStart"/>
      <w:r w:rsidRPr="00DF64EA">
        <w:rPr>
          <w:rFonts w:cs="Simplified Arabic"/>
          <w:color w:val="000000" w:themeColor="text1"/>
          <w:sz w:val="24"/>
          <w:szCs w:val="24"/>
          <w:rtl/>
        </w:rPr>
        <w:t>الأسرة،</w:t>
      </w:r>
      <w:proofErr w:type="spellEnd"/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ويقيمون معها بصفة معتادة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المواليد الجدد الذين ولدوا قبل ليلة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وما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زالوا على قيد الحياة ليلة </w:t>
      </w:r>
      <w:proofErr w:type="spellStart"/>
      <w:r w:rsidRPr="00DF64EA">
        <w:rPr>
          <w:rFonts w:cs="Simplified Arabic" w:hint="cs"/>
          <w:color w:val="000000" w:themeColor="text1"/>
          <w:sz w:val="24"/>
          <w:szCs w:val="24"/>
          <w:rtl/>
        </w:rPr>
        <w:t>01/12/2017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،</w:t>
      </w:r>
      <w:proofErr w:type="spellEnd"/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سواء كانوا مع الأسرة أو ما زالو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ا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في المستشفى.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الأفراد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المقيمون مع الأسرة و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الذين قضوا ليلة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مع الأسرة وتوفوا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بعد ليلة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01/12/2017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DF64EA" w:rsidRDefault="00F1396E" w:rsidP="00081765">
      <w:pPr>
        <w:pStyle w:val="ListParagraph"/>
        <w:numPr>
          <w:ilvl w:val="0"/>
          <w:numId w:val="15"/>
        </w:numPr>
        <w:overflowPunct w:val="0"/>
        <w:autoSpaceDE w:val="0"/>
        <w:autoSpaceDN w:val="0"/>
        <w:adjustRightInd w:val="0"/>
        <w:ind w:left="566" w:hanging="426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DF64EA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أفراد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المقيمون مع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الأسرة ولكنهم لم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>يتواجدوا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 ليلة </w:t>
      </w:r>
      <w:r w:rsidRPr="00DF64EA">
        <w:rPr>
          <w:rFonts w:cs="Simplified Arabic" w:hint="cs"/>
          <w:color w:val="000000" w:themeColor="text1"/>
          <w:sz w:val="24"/>
          <w:szCs w:val="24"/>
          <w:rtl/>
        </w:rPr>
        <w:t xml:space="preserve">01/12/2017 مع </w:t>
      </w:r>
      <w:r w:rsidRPr="00DF64EA">
        <w:rPr>
          <w:rFonts w:cs="Simplified Arabic"/>
          <w:color w:val="000000" w:themeColor="text1"/>
          <w:sz w:val="24"/>
          <w:szCs w:val="24"/>
          <w:rtl/>
        </w:rPr>
        <w:t xml:space="preserve">الأسرة وتضم الفئات </w:t>
      </w:r>
      <w:proofErr w:type="spellStart"/>
      <w:r w:rsidRPr="00DF64EA">
        <w:rPr>
          <w:rFonts w:cs="Simplified Arabic"/>
          <w:color w:val="000000" w:themeColor="text1"/>
          <w:sz w:val="24"/>
          <w:szCs w:val="24"/>
          <w:rtl/>
        </w:rPr>
        <w:t>التالية:-</w:t>
      </w:r>
      <w:proofErr w:type="spellEnd"/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أفراد الأسرة الذين قضوا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في زيارة أسرة أخرى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داخل فلسطين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المشتغلون في </w:t>
      </w:r>
      <w:proofErr w:type="spellStart"/>
      <w:r w:rsidRPr="00F1396E">
        <w:rPr>
          <w:rFonts w:cs="Simplified Arabic"/>
          <w:color w:val="000000" w:themeColor="text1"/>
          <w:sz w:val="24"/>
          <w:szCs w:val="24"/>
          <w:rtl/>
        </w:rPr>
        <w:t>نوبات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/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ورديات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عمل ليلية في المصانع أو المستشفيات أو المطارات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أو في المعابر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أو غيرها من أماكن العمل.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أفراد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الأسرة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الذين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قضوا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مسافرين على الطرق العامة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داخل فلسطين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صيادو الأسماك الذين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قضوا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على المراكب والسفن في المياه الإقليمية.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>أفراد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الأسرة العاملون في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الأجهزة الأمنية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أينما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كان مكان تواجدهم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01/12/2017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أفراد الأسرة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المقيمون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مع الأسرة والذين تصادف وجودهم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خارج فلسطين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بصفة مؤقتة ولمدة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أقل من سنة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بغرض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العمل والعودة كل سنة بشكل معتاد أو ل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قضاء بعض الأعمال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و السياحة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و الزيارة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و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الحج أو العمرة أو العلاج أو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لأي سبب آخر.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المرضى الذين قضوا ليلة 01/12/2017 في المستشفيات ومرافقيهم وكذلك الأفراد الذين قضوا ليلة 01/12/2017 في أماكن الحجز والتوقيف في الشرطة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وما شابه ذلك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الافراد الذين قضوا ليلة 01/12/2017 في دور العبادة (كالمساجد</w:t>
      </w:r>
      <w:r w:rsidR="002B525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6C7690">
        <w:rPr>
          <w:rFonts w:cs="Simplified Arabic" w:hint="cs"/>
          <w:color w:val="000000" w:themeColor="text1"/>
          <w:sz w:val="24"/>
          <w:szCs w:val="24"/>
          <w:rtl/>
        </w:rPr>
        <w:t>والكنائس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).</w:t>
      </w:r>
      <w:proofErr w:type="spellEnd"/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أفراد الأسرة الفلسطينيون المقيمون معها عادة وتواجدوا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01/12/2017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في أحد الفنادق داخل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فلسطين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الطلبة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الذين يدرسون في الخارج بغض النظر عن فترة التغيب في الخارج.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الطلبة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الذين يدرسون في الجامعات والمعاهد والمراكز داخل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فلسطين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وبصرف النظر عن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مكان تواجدهم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ليلة 01/12/2017.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الأفراد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الأسرى والمعتقلين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ف</w:t>
      </w:r>
      <w:r w:rsidR="006C7690">
        <w:rPr>
          <w:rFonts w:cs="Simplified Arabic"/>
          <w:color w:val="000000" w:themeColor="text1"/>
          <w:sz w:val="24"/>
          <w:szCs w:val="24"/>
          <w:rtl/>
        </w:rPr>
        <w:t>ي السجون ال</w:t>
      </w:r>
      <w:r w:rsidR="006C7690">
        <w:rPr>
          <w:rFonts w:cs="Simplified Arabic" w:hint="cs"/>
          <w:color w:val="000000" w:themeColor="text1"/>
          <w:sz w:val="24"/>
          <w:szCs w:val="24"/>
          <w:rtl/>
        </w:rPr>
        <w:t>إ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سرائيلية بغض النظر عن مدة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اعتقالهم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0"/>
          <w:numId w:val="14"/>
        </w:numPr>
        <w:tabs>
          <w:tab w:val="clear" w:pos="444"/>
        </w:tabs>
        <w:overflowPunct w:val="0"/>
        <w:autoSpaceDE w:val="0"/>
        <w:autoSpaceDN w:val="0"/>
        <w:adjustRightInd w:val="0"/>
        <w:ind w:left="848" w:right="0" w:hanging="283"/>
        <w:jc w:val="lowKashida"/>
        <w:textAlignment w:val="baseline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الأفراد الذين يقيمون مع الأسرة بصورة معتادة لكن تصادف عدم تواجدهم مع أسرهم ليلة 01/12/2017 لأي سبب.</w:t>
      </w:r>
    </w:p>
    <w:p w:rsidR="00DF64EA" w:rsidRPr="00B10A14" w:rsidRDefault="00DF64EA" w:rsidP="00B10A14">
      <w:pPr>
        <w:pStyle w:val="BlockText"/>
        <w:tabs>
          <w:tab w:val="left" w:pos="423"/>
        </w:tabs>
        <w:jc w:val="both"/>
        <w:rPr>
          <w:color w:val="000000" w:themeColor="text1"/>
          <w:sz w:val="18"/>
          <w:szCs w:val="18"/>
          <w:rtl/>
        </w:rPr>
      </w:pPr>
    </w:p>
    <w:p w:rsidR="00F1396E" w:rsidRPr="00F1396E" w:rsidRDefault="00F1396E" w:rsidP="00F1396E">
      <w:pPr>
        <w:ind w:right="728"/>
        <w:jc w:val="lowKashida"/>
        <w:rPr>
          <w:rFonts w:cs="Simplified Arabic"/>
          <w:b/>
          <w:bCs/>
          <w:color w:val="000000" w:themeColor="text1"/>
          <w:sz w:val="24"/>
          <w:szCs w:val="24"/>
        </w:rPr>
      </w:pP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وقد استثني من قائمة أفراد الأسرة الفئات التالية:</w:t>
      </w:r>
    </w:p>
    <w:p w:rsidR="00F1396E" w:rsidRPr="00F1396E" w:rsidRDefault="00F1396E" w:rsidP="00F76C4D">
      <w:pPr>
        <w:numPr>
          <w:ilvl w:val="1"/>
          <w:numId w:val="5"/>
        </w:numPr>
        <w:tabs>
          <w:tab w:val="clear" w:pos="108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الأفراد الذين توفوا قبل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01/12/20</w:t>
      </w:r>
      <w:r w:rsidR="00F43CE4">
        <w:rPr>
          <w:rFonts w:cs="Simplified Arabic" w:hint="cs"/>
          <w:color w:val="000000" w:themeColor="text1"/>
          <w:sz w:val="24"/>
          <w:szCs w:val="24"/>
          <w:rtl/>
        </w:rPr>
        <w:t>1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7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76C4D">
      <w:pPr>
        <w:numPr>
          <w:ilvl w:val="1"/>
          <w:numId w:val="5"/>
        </w:numPr>
        <w:tabs>
          <w:tab w:val="clear" w:pos="108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الأفراد الذين ولدوا بعد ليلة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01/12/20</w:t>
      </w:r>
      <w:r w:rsidR="00F43CE4">
        <w:rPr>
          <w:rFonts w:cs="Simplified Arabic" w:hint="cs"/>
          <w:color w:val="000000" w:themeColor="text1"/>
          <w:sz w:val="24"/>
          <w:szCs w:val="24"/>
          <w:rtl/>
        </w:rPr>
        <w:t>1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7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4F0A34" w:rsidRDefault="004F0A34" w:rsidP="004F0A34">
      <w:pPr>
        <w:numPr>
          <w:ilvl w:val="1"/>
          <w:numId w:val="5"/>
        </w:numPr>
        <w:tabs>
          <w:tab w:val="clear" w:pos="108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104A22">
        <w:rPr>
          <w:rFonts w:cs="Simplified Arabic"/>
          <w:color w:val="000000" w:themeColor="text1"/>
          <w:sz w:val="24"/>
          <w:szCs w:val="24"/>
          <w:rtl/>
        </w:rPr>
        <w:lastRenderedPageBreak/>
        <w:t xml:space="preserve">الأفراد المتواجدون ليلة 01/12/2017 بصفة معتادة كنزلاء في دور </w:t>
      </w:r>
      <w:proofErr w:type="spellStart"/>
      <w:r w:rsidRPr="00104A22">
        <w:rPr>
          <w:rFonts w:cs="Simplified Arabic"/>
          <w:color w:val="000000" w:themeColor="text1"/>
          <w:sz w:val="24"/>
          <w:szCs w:val="24"/>
          <w:rtl/>
        </w:rPr>
        <w:t>العجزة،</w:t>
      </w:r>
      <w:proofErr w:type="spellEnd"/>
      <w:r w:rsidRPr="00104A22">
        <w:rPr>
          <w:rFonts w:cs="Simplified Arabic"/>
          <w:color w:val="000000" w:themeColor="text1"/>
          <w:sz w:val="24"/>
          <w:szCs w:val="24"/>
          <w:rtl/>
        </w:rPr>
        <w:t xml:space="preserve"> ودور </w:t>
      </w:r>
      <w:proofErr w:type="spellStart"/>
      <w:r w:rsidRPr="00104A22">
        <w:rPr>
          <w:rFonts w:cs="Simplified Arabic"/>
          <w:color w:val="000000" w:themeColor="text1"/>
          <w:sz w:val="24"/>
          <w:szCs w:val="24"/>
          <w:rtl/>
        </w:rPr>
        <w:t>الأيتام،</w:t>
      </w:r>
      <w:proofErr w:type="spellEnd"/>
      <w:r w:rsidRPr="00104A22">
        <w:rPr>
          <w:rFonts w:cs="Simplified Arabic"/>
          <w:color w:val="000000" w:themeColor="text1"/>
          <w:sz w:val="24"/>
          <w:szCs w:val="24"/>
          <w:rtl/>
        </w:rPr>
        <w:t xml:space="preserve"> ومساكن الطلبة الجماعية (للطلبة الذين ليس لهم مكان إقامة معتادة داخل فلسطين</w:t>
      </w:r>
      <w:proofErr w:type="spellStart"/>
      <w:r w:rsidRPr="00104A22">
        <w:rPr>
          <w:rFonts w:cs="Simplified Arabic"/>
          <w:color w:val="000000" w:themeColor="text1"/>
          <w:sz w:val="24"/>
          <w:szCs w:val="24"/>
          <w:rtl/>
        </w:rPr>
        <w:t>)،</w:t>
      </w:r>
      <w:proofErr w:type="spellEnd"/>
      <w:r w:rsidRPr="00104A22">
        <w:rPr>
          <w:rFonts w:cs="Simplified Arabic"/>
          <w:color w:val="000000" w:themeColor="text1"/>
          <w:sz w:val="24"/>
          <w:szCs w:val="24"/>
          <w:rtl/>
        </w:rPr>
        <w:t xml:space="preserve"> ومصحات الأمراض </w:t>
      </w:r>
      <w:proofErr w:type="spellStart"/>
      <w:r w:rsidRPr="00104A22">
        <w:rPr>
          <w:rFonts w:cs="Simplified Arabic"/>
          <w:color w:val="000000" w:themeColor="text1"/>
          <w:sz w:val="24"/>
          <w:szCs w:val="24"/>
          <w:rtl/>
        </w:rPr>
        <w:t>النفسية،</w:t>
      </w:r>
      <w:proofErr w:type="spellEnd"/>
      <w:r w:rsidRPr="00104A22">
        <w:rPr>
          <w:rFonts w:cs="Simplified Arabic"/>
          <w:color w:val="000000" w:themeColor="text1"/>
          <w:sz w:val="24"/>
          <w:szCs w:val="24"/>
          <w:rtl/>
        </w:rPr>
        <w:t xml:space="preserve"> والسجون </w:t>
      </w:r>
      <w:proofErr w:type="spellStart"/>
      <w:r w:rsidRPr="00104A22">
        <w:rPr>
          <w:rFonts w:cs="Simplified Arabic"/>
          <w:color w:val="000000" w:themeColor="text1"/>
          <w:sz w:val="24"/>
          <w:szCs w:val="24"/>
          <w:rtl/>
        </w:rPr>
        <w:t>الفلسطينية،</w:t>
      </w:r>
      <w:proofErr w:type="spellEnd"/>
      <w:r w:rsidRPr="00104A22">
        <w:rPr>
          <w:rFonts w:cs="Simplified Arabic"/>
          <w:color w:val="000000" w:themeColor="text1"/>
          <w:sz w:val="24"/>
          <w:szCs w:val="24"/>
          <w:rtl/>
        </w:rPr>
        <w:t xml:space="preserve"> حيث سيتم عد جميع من يقيم بهذه الأماكن في أماكن تواجدهم</w:t>
      </w:r>
      <w:r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4F0A34" w:rsidRDefault="004F0A34" w:rsidP="004F0A34">
      <w:pPr>
        <w:ind w:left="565" w:right="720"/>
        <w:jc w:val="lowKashida"/>
        <w:rPr>
          <w:rFonts w:cs="Simplified Arabic"/>
          <w:color w:val="000000" w:themeColor="text1"/>
          <w:sz w:val="24"/>
          <w:szCs w:val="24"/>
        </w:rPr>
      </w:pPr>
    </w:p>
    <w:p w:rsidR="009C2F2D" w:rsidRPr="00F1396E" w:rsidRDefault="009C2F2D" w:rsidP="009C2F2D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الجنس</w:t>
      </w: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:</w:t>
      </w: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</w:p>
    <w:p w:rsidR="009C2F2D" w:rsidRPr="00F1396E" w:rsidRDefault="009C2F2D" w:rsidP="009C2F2D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يصنف الجنس إلى </w:t>
      </w: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621324">
        <w:rPr>
          <w:rFonts w:cs="Simplified Arabic"/>
          <w:color w:val="000000" w:themeColor="text1"/>
          <w:sz w:val="24"/>
          <w:szCs w:val="24"/>
          <w:rtl/>
        </w:rPr>
        <w:t>ذكر أو أنثى</w:t>
      </w:r>
      <w:r w:rsidRPr="00621324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9C2F2D" w:rsidRDefault="009C2F2D" w:rsidP="00F1396E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</w:p>
    <w:p w:rsidR="00F1396E" w:rsidRPr="00F1396E" w:rsidRDefault="00F1396E" w:rsidP="00F1396E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وتقسم الأسر التي تم عدها إلى: </w:t>
      </w:r>
    </w:p>
    <w:p w:rsidR="00F1396E" w:rsidRPr="00F1396E" w:rsidRDefault="00F1396E" w:rsidP="00F76C4D">
      <w:pPr>
        <w:numPr>
          <w:ilvl w:val="0"/>
          <w:numId w:val="3"/>
        </w:numPr>
        <w:tabs>
          <w:tab w:val="clear" w:pos="1345"/>
        </w:tabs>
        <w:ind w:left="565" w:right="0" w:hanging="426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أسرة </w:t>
      </w:r>
      <w:proofErr w:type="spellStart"/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خاصة: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هي الأسرة التي ينطبق عليها تعريف الأسرة السابق الذكر.</w:t>
      </w:r>
    </w:p>
    <w:p w:rsidR="00F1396E" w:rsidRPr="00F1396E" w:rsidRDefault="00F1396E" w:rsidP="00F76C4D">
      <w:pPr>
        <w:numPr>
          <w:ilvl w:val="0"/>
          <w:numId w:val="3"/>
        </w:numPr>
        <w:tabs>
          <w:tab w:val="clear" w:pos="1345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مسكن عام (أسرة جماعية</w:t>
      </w:r>
      <w:proofErr w:type="spellStart"/>
      <w:r w:rsidRPr="00F1396E">
        <w:rPr>
          <w:rFonts w:cs="Simplified Arabic"/>
          <w:b/>
          <w:bCs/>
          <w:color w:val="000000" w:themeColor="text1"/>
          <w:sz w:val="24"/>
          <w:szCs w:val="24"/>
          <w:rtl/>
        </w:rPr>
        <w:t>):</w:t>
      </w:r>
      <w:proofErr w:type="spellEnd"/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وهي الأسر التي تم عدها في الأماكن التي ينطبق عليها تعريف المسكن العام السابق الذكر وتسمى أيضا أسر المؤسسات.</w:t>
      </w:r>
    </w:p>
    <w:p w:rsidR="00F1396E" w:rsidRPr="0001359A" w:rsidRDefault="00F1396E" w:rsidP="00F1396E">
      <w:pPr>
        <w:jc w:val="lowKashida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F1396E" w:rsidRPr="00F1396E" w:rsidRDefault="00F1396E" w:rsidP="00F1396E">
      <w:pPr>
        <w:pStyle w:val="BodyText"/>
        <w:jc w:val="both"/>
        <w:rPr>
          <w:b/>
          <w:bCs/>
          <w:color w:val="000000" w:themeColor="text1"/>
          <w:sz w:val="24"/>
          <w:szCs w:val="24"/>
          <w:rtl/>
        </w:rPr>
      </w:pPr>
      <w:r w:rsidRPr="00F1396E">
        <w:rPr>
          <w:b/>
          <w:bCs/>
          <w:color w:val="000000" w:themeColor="text1"/>
          <w:sz w:val="24"/>
          <w:szCs w:val="24"/>
          <w:rtl/>
        </w:rPr>
        <w:t xml:space="preserve">متوسط حجم </w:t>
      </w:r>
      <w:proofErr w:type="spellStart"/>
      <w:r w:rsidRPr="00F1396E">
        <w:rPr>
          <w:b/>
          <w:bCs/>
          <w:color w:val="000000" w:themeColor="text1"/>
          <w:sz w:val="24"/>
          <w:szCs w:val="24"/>
          <w:rtl/>
        </w:rPr>
        <w:t>الأسرة</w:t>
      </w:r>
      <w:r w:rsidRPr="00F1396E">
        <w:rPr>
          <w:rFonts w:hint="cs"/>
          <w:b/>
          <w:bCs/>
          <w:color w:val="000000" w:themeColor="text1"/>
          <w:sz w:val="24"/>
          <w:szCs w:val="24"/>
          <w:rtl/>
        </w:rPr>
        <w:t>:</w:t>
      </w:r>
      <w:proofErr w:type="spellEnd"/>
      <w:r w:rsidR="005566DE">
        <w:rPr>
          <w:rFonts w:hint="cs"/>
          <w:b/>
          <w:bCs/>
          <w:color w:val="000000" w:themeColor="text1"/>
          <w:sz w:val="24"/>
          <w:szCs w:val="24"/>
          <w:rtl/>
        </w:rPr>
        <w:t xml:space="preserve"> (مؤشر</w:t>
      </w:r>
      <w:proofErr w:type="spellStart"/>
      <w:r w:rsidR="005566DE">
        <w:rPr>
          <w:rFonts w:hint="cs"/>
          <w:b/>
          <w:bCs/>
          <w:color w:val="000000" w:themeColor="text1"/>
          <w:sz w:val="24"/>
          <w:szCs w:val="24"/>
          <w:rtl/>
        </w:rPr>
        <w:t>)</w:t>
      </w:r>
      <w:proofErr w:type="spellEnd"/>
    </w:p>
    <w:p w:rsidR="00F1396E" w:rsidRPr="00F1396E" w:rsidRDefault="00F1396E" w:rsidP="00F1396E">
      <w:pPr>
        <w:pStyle w:val="BodyText"/>
        <w:jc w:val="both"/>
        <w:rPr>
          <w:color w:val="000000" w:themeColor="text1"/>
          <w:sz w:val="24"/>
          <w:szCs w:val="24"/>
          <w:rtl/>
        </w:rPr>
      </w:pPr>
      <w:r w:rsidRPr="00F1396E">
        <w:rPr>
          <w:color w:val="000000" w:themeColor="text1"/>
          <w:sz w:val="24"/>
          <w:szCs w:val="24"/>
          <w:rtl/>
        </w:rPr>
        <w:t>يمثل متوسط عدد الأفراد للأسرة الخاصة الواحدة ويساوي مجموع الأفراد لفئة معينة مقسوما عل</w:t>
      </w:r>
      <w:r w:rsidRPr="00F1396E">
        <w:rPr>
          <w:rFonts w:hint="cs"/>
          <w:color w:val="000000" w:themeColor="text1"/>
          <w:sz w:val="24"/>
          <w:szCs w:val="24"/>
          <w:rtl/>
        </w:rPr>
        <w:t>ى</w:t>
      </w:r>
      <w:r w:rsidRPr="00F1396E">
        <w:rPr>
          <w:color w:val="000000" w:themeColor="text1"/>
          <w:sz w:val="24"/>
          <w:szCs w:val="24"/>
          <w:rtl/>
        </w:rPr>
        <w:t xml:space="preserve"> عدد </w:t>
      </w:r>
      <w:r w:rsidRPr="00F1396E">
        <w:rPr>
          <w:rFonts w:hint="cs"/>
          <w:color w:val="000000" w:themeColor="text1"/>
          <w:sz w:val="24"/>
          <w:szCs w:val="24"/>
          <w:rtl/>
        </w:rPr>
        <w:t>أسر تلك</w:t>
      </w:r>
      <w:r w:rsidRPr="00F1396E">
        <w:rPr>
          <w:color w:val="000000" w:themeColor="text1"/>
          <w:sz w:val="24"/>
          <w:szCs w:val="24"/>
          <w:rtl/>
        </w:rPr>
        <w:t xml:space="preserve"> الفئة</w:t>
      </w:r>
      <w:r w:rsidRPr="00F1396E">
        <w:rPr>
          <w:rFonts w:hint="cs"/>
          <w:color w:val="000000" w:themeColor="text1"/>
          <w:sz w:val="24"/>
          <w:szCs w:val="24"/>
          <w:rtl/>
        </w:rPr>
        <w:t>.</w:t>
      </w:r>
    </w:p>
    <w:p w:rsidR="00F1396E" w:rsidRPr="00B10A14" w:rsidRDefault="00F1396E" w:rsidP="008D4331">
      <w:pPr>
        <w:pStyle w:val="BlockText"/>
        <w:tabs>
          <w:tab w:val="left" w:pos="423"/>
        </w:tabs>
        <w:jc w:val="left"/>
        <w:rPr>
          <w:color w:val="000000" w:themeColor="text1"/>
          <w:sz w:val="18"/>
          <w:szCs w:val="18"/>
          <w:rtl/>
        </w:rPr>
      </w:pPr>
    </w:p>
    <w:p w:rsidR="00F1396E" w:rsidRPr="00F1396E" w:rsidRDefault="00852F91" w:rsidP="00852F91">
      <w:pPr>
        <w:ind w:left="-1" w:firstLine="1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المسكن</w:t>
      </w: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(</w:t>
      </w:r>
      <w:r w:rsidR="00F1396E"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الوحدة السكنية</w:t>
      </w:r>
      <w:proofErr w:type="spellStart"/>
      <w:r w:rsidR="00F1396E"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):</w:t>
      </w:r>
      <w:proofErr w:type="spellEnd"/>
    </w:p>
    <w:p w:rsidR="001C32A1" w:rsidRPr="001C32A1" w:rsidRDefault="00ED43D4" w:rsidP="001C32A1">
      <w:pPr>
        <w:ind w:left="-1" w:firstLine="1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هو</w:t>
      </w:r>
      <w:r w:rsidR="001C32A1" w:rsidRPr="001C32A1">
        <w:rPr>
          <w:rFonts w:cs="Simplified Arabic" w:hint="cs"/>
          <w:sz w:val="24"/>
          <w:szCs w:val="24"/>
          <w:rtl/>
        </w:rPr>
        <w:t xml:space="preserve"> مكان مستقل ومنفصل للسكن (مبنى او جزء من مبنى</w:t>
      </w:r>
      <w:proofErr w:type="spellStart"/>
      <w:r w:rsidR="001C32A1" w:rsidRPr="001C32A1">
        <w:rPr>
          <w:rFonts w:cs="Simplified Arabic" w:hint="cs"/>
          <w:sz w:val="24"/>
          <w:szCs w:val="24"/>
          <w:rtl/>
        </w:rPr>
        <w:t>)</w:t>
      </w:r>
      <w:proofErr w:type="spellEnd"/>
      <w:r w:rsidR="001C32A1" w:rsidRPr="001C32A1">
        <w:rPr>
          <w:rFonts w:cs="Simplified Arabic" w:hint="cs"/>
          <w:sz w:val="24"/>
          <w:szCs w:val="24"/>
          <w:rtl/>
        </w:rPr>
        <w:t xml:space="preserve"> معد لإقامة أسرة معيشية </w:t>
      </w:r>
      <w:proofErr w:type="spellStart"/>
      <w:r w:rsidR="001C32A1" w:rsidRPr="001C32A1">
        <w:rPr>
          <w:rFonts w:cs="Simplified Arabic" w:hint="cs"/>
          <w:sz w:val="24"/>
          <w:szCs w:val="24"/>
          <w:rtl/>
        </w:rPr>
        <w:t>واحدة،</w:t>
      </w:r>
      <w:proofErr w:type="spellEnd"/>
      <w:r w:rsidR="001C32A1" w:rsidRPr="001C32A1">
        <w:rPr>
          <w:rFonts w:cs="Simplified Arabic" w:hint="cs"/>
          <w:sz w:val="24"/>
          <w:szCs w:val="24"/>
          <w:rtl/>
        </w:rPr>
        <w:t xml:space="preserve"> أو وحدة سكنية غير معدة للسكن لكنها مشغولة كمسكن لأسرة معيشية وقت التعداد.  وقد تكون الوحدة السكنية مشغولة أو </w:t>
      </w:r>
      <w:proofErr w:type="spellStart"/>
      <w:r w:rsidR="001C32A1" w:rsidRPr="001C32A1">
        <w:rPr>
          <w:rFonts w:cs="Simplified Arabic" w:hint="cs"/>
          <w:sz w:val="24"/>
          <w:szCs w:val="24"/>
          <w:rtl/>
        </w:rPr>
        <w:t>خالية،</w:t>
      </w:r>
      <w:proofErr w:type="spellEnd"/>
      <w:r w:rsidR="001C32A1" w:rsidRPr="001C32A1">
        <w:rPr>
          <w:rFonts w:cs="Simplified Arabic" w:hint="cs"/>
          <w:sz w:val="24"/>
          <w:szCs w:val="24"/>
          <w:rtl/>
        </w:rPr>
        <w:t xml:space="preserve"> وقد تكون وحدة سكنية غير تقليدية مسكونة أو أي مكان آخر مسكوناً كمسكن لأسرة معيشية في وقت التعداد. وتشمل هذه الفئة مساكن من مختلف المستويات من حيث ديمومتها وصلاحيتها للسكن. </w:t>
      </w:r>
    </w:p>
    <w:p w:rsidR="00BA66EB" w:rsidRPr="0001359A" w:rsidRDefault="00BA66EB" w:rsidP="00F1396E">
      <w:pPr>
        <w:ind w:left="1"/>
        <w:jc w:val="both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F1396E" w:rsidRPr="00F1396E" w:rsidRDefault="00F1396E" w:rsidP="00F1396E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المبنى:</w:t>
      </w:r>
    </w:p>
    <w:p w:rsidR="00F1396E" w:rsidRPr="00F1396E" w:rsidRDefault="00F1396E" w:rsidP="00F1396E">
      <w:pPr>
        <w:ind w:left="-1" w:firstLine="1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هو أي بناء مستقل قائم بذاته مؤلف من غرفة أو أكثر أو مساحات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أخرى،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يغطيه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سقف،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وغالباً ما يكون محاطاً بجدران خارجية أو جدران فاصلة تمتد من الأساسات حتى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السقف،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وقد يكون المبنى سقفاً قائماً على دعامات فقط أي دون جدران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مبنية،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وفي بعض الحالات يمكن اعتبار أي بناء دون سقف مكون من مساحة محاطة بجدران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"مبنى".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 ويمكن أن يكون المبنى مستخدماً أو متوقع استخدامه لأغراض سكنية أو تجارية أو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صناعية،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فمثلاً يمكن أن يكون المبنى مصنعاً أو متجراً أو منزلاً منفصلاً أو عمارة سكنية أو مستودعاً أو غير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ذلك،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كما يمكن أن يكون المبنى 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خاليا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ً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>و مغلقا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ً</w:t>
      </w:r>
      <w:r w:rsidRPr="00F1396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أو مهجوراً أو مبنى تحت التشطيب أو مبنى تحت التشييد.</w:t>
      </w:r>
    </w:p>
    <w:p w:rsidR="00F1396E" w:rsidRDefault="00F1396E" w:rsidP="00F76C4D">
      <w:pPr>
        <w:tabs>
          <w:tab w:val="left" w:pos="565"/>
        </w:tabs>
        <w:jc w:val="lowKashida"/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F1396E" w:rsidRPr="00F1396E" w:rsidRDefault="00F1396E" w:rsidP="00F1396E">
      <w:pPr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المنشأة:</w:t>
      </w:r>
    </w:p>
    <w:p w:rsidR="00F1396E" w:rsidRPr="00F1396E" w:rsidRDefault="00F1396E" w:rsidP="00F1396E">
      <w:pPr>
        <w:jc w:val="both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المنشأة هي مؤسسة أو جزء منها تقع في مكان واحد وتتخصص بشكل أساسي بنشاط إنتاجي رئيسي واحد (غير مساعد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)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حيث يحقق هذا النشاط الرئيسي غالبية القيمة المضافة.  (مع احتمالية الإنتاج من أنشطة ثانوية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)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وتتوفر عنها بيانات بما يسمح بحساب فائض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التشغيل،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أي توفر بيانات عن كل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من: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العمال،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والمصاريف،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والإنتاج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والإيرادات،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والأصول الثابتة. ولا تعتبر الوحدات التي تنتج لأغراض خاصة بالمنشأة منشآت مستقلة إذا كانت تقع داخل المنشأة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نفسها،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إلا في حال كون نشاط هذه الوحدة التي تقوم بنشاط فرعي واضح احصائياً في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حساباتها،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أو اذا وجدت في موقع جغرافي مختلف عن المنشأة التي تخدمها فإنه يجب تمييزها كمنشأة مستقلة وتصنف وفقاً لنشاطها الرئيسي وينظر لها كوحدة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منفصلة.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  وإذا </w:t>
      </w:r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lastRenderedPageBreak/>
        <w:t xml:space="preserve">وقعت خارج حدود المنشأة في مبنى مستقل وقدمت خدماتها فقط للمنشأة الأم فإنها تعتبر وحدة نشاط </w:t>
      </w:r>
      <w:proofErr w:type="spellStart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>مساند،</w:t>
      </w:r>
      <w:proofErr w:type="spellEnd"/>
      <w:r w:rsidRPr="00F1396E">
        <w:rPr>
          <w:rFonts w:ascii="Simplified Arabic" w:hAnsi="Simplified Arabic" w:cs="Simplified Arabic"/>
          <w:color w:val="000000" w:themeColor="text1"/>
          <w:sz w:val="24"/>
          <w:szCs w:val="24"/>
          <w:rtl/>
        </w:rPr>
        <w:t xml:space="preserve"> مثل المخازن أو كراج خاص بإصلاح معدات المنشأة ولا يؤدي خدمات إلا للمنشأة.</w:t>
      </w:r>
    </w:p>
    <w:p w:rsidR="0025385C" w:rsidRPr="00BA66EB" w:rsidRDefault="0025385C" w:rsidP="00F1396E">
      <w:pPr>
        <w:rPr>
          <w:rFonts w:cs="Simplified Arabic"/>
          <w:b/>
          <w:bCs/>
          <w:color w:val="000000" w:themeColor="text1"/>
          <w:sz w:val="18"/>
          <w:szCs w:val="18"/>
          <w:rtl/>
        </w:rPr>
      </w:pPr>
    </w:p>
    <w:p w:rsidR="006F5F84" w:rsidRDefault="006F5F84" w:rsidP="006F5F84">
      <w:pPr>
        <w:pStyle w:val="ListParagraph"/>
        <w:ind w:left="423" w:right="720"/>
        <w:jc w:val="lowKashida"/>
        <w:rPr>
          <w:rFonts w:cs="Simplified Arabic"/>
          <w:color w:val="000000" w:themeColor="text1"/>
          <w:sz w:val="24"/>
          <w:szCs w:val="24"/>
        </w:rPr>
      </w:pPr>
    </w:p>
    <w:p w:rsidR="00F1396E" w:rsidRPr="000055D0" w:rsidRDefault="00F1396E" w:rsidP="00F5576E">
      <w:pPr>
        <w:pStyle w:val="ListParagraph"/>
        <w:numPr>
          <w:ilvl w:val="1"/>
          <w:numId w:val="3"/>
        </w:numPr>
        <w:ind w:left="423" w:right="1345" w:hanging="567"/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</w:rPr>
      </w:pPr>
      <w:r w:rsidRPr="000055D0">
        <w:rPr>
          <w:rFonts w:ascii="Simplified Arabic" w:hAnsi="Simplified Arabic" w:cs="Simplified Arabic"/>
          <w:b/>
          <w:bCs/>
          <w:color w:val="000000" w:themeColor="text1"/>
          <w:sz w:val="24"/>
          <w:szCs w:val="24"/>
          <w:rtl/>
        </w:rPr>
        <w:t>التصنيفات</w:t>
      </w:r>
    </w:p>
    <w:p w:rsidR="00F1396E" w:rsidRDefault="00F1396E" w:rsidP="00F5576E">
      <w:pPr>
        <w:ind w:left="-143"/>
        <w:rPr>
          <w:rFonts w:cs="Simplified Arabic"/>
          <w:color w:val="000000" w:themeColor="text1"/>
          <w:sz w:val="24"/>
          <w:szCs w:val="24"/>
          <w:rtl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>اع</w:t>
      </w:r>
      <w:r w:rsidR="000474AB">
        <w:rPr>
          <w:rFonts w:cs="Simplified Arabic" w:hint="cs"/>
          <w:color w:val="000000" w:themeColor="text1"/>
          <w:sz w:val="24"/>
          <w:szCs w:val="24"/>
          <w:rtl/>
        </w:rPr>
        <w:t>ت</w:t>
      </w:r>
      <w:r w:rsidRPr="00F1396E">
        <w:rPr>
          <w:rFonts w:cs="Simplified Arabic" w:hint="cs"/>
          <w:color w:val="000000" w:themeColor="text1"/>
          <w:sz w:val="24"/>
          <w:szCs w:val="24"/>
          <w:rtl/>
        </w:rPr>
        <w:t>مد في عملية جمع ومعالجة البيانات الاحصائية على التصنيفات المعتمدة والمستخدمة في الجهاز وفق المعايير الدولية وبما يتلاءم مع الخصوصية الفلسطينية.</w:t>
      </w:r>
    </w:p>
    <w:p w:rsidR="000474AB" w:rsidRPr="000474AB" w:rsidRDefault="000474AB" w:rsidP="00F1396E">
      <w:pPr>
        <w:ind w:left="-143"/>
        <w:rPr>
          <w:rFonts w:cs="Simplified Arabic"/>
          <w:color w:val="000000" w:themeColor="text1"/>
          <w:sz w:val="6"/>
          <w:szCs w:val="6"/>
          <w:rtl/>
        </w:rPr>
      </w:pPr>
    </w:p>
    <w:p w:rsidR="00F1396E" w:rsidRPr="00F1396E" w:rsidRDefault="00F1396E" w:rsidP="000474AB">
      <w:pPr>
        <w:pStyle w:val="ListParagraph"/>
        <w:numPr>
          <w:ilvl w:val="0"/>
          <w:numId w:val="18"/>
        </w:numPr>
        <w:ind w:left="565" w:hanging="426"/>
        <w:rPr>
          <w:rFonts w:cs="Simplified Arabic"/>
          <w:color w:val="000000" w:themeColor="text1"/>
          <w:sz w:val="24"/>
          <w:szCs w:val="24"/>
        </w:rPr>
      </w:pPr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دليل التجمعات السكانية </w:t>
      </w:r>
      <w:proofErr w:type="spellStart"/>
      <w:r w:rsidRPr="00F1396E">
        <w:rPr>
          <w:rFonts w:cs="Simplified Arabic" w:hint="cs"/>
          <w:color w:val="000000" w:themeColor="text1"/>
          <w:sz w:val="24"/>
          <w:szCs w:val="24"/>
          <w:rtl/>
        </w:rPr>
        <w:t>الفلسطينية،</w:t>
      </w:r>
      <w:proofErr w:type="spellEnd"/>
      <w:r w:rsidRPr="00F1396E">
        <w:rPr>
          <w:rFonts w:cs="Simplified Arabic" w:hint="cs"/>
          <w:color w:val="000000" w:themeColor="text1"/>
          <w:sz w:val="24"/>
          <w:szCs w:val="24"/>
          <w:rtl/>
        </w:rPr>
        <w:t xml:space="preserve"> 2017</w:t>
      </w:r>
      <w:r w:rsidR="00C145FA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F1396E" w:rsidRPr="00F1396E" w:rsidRDefault="00F1396E" w:rsidP="00F1396E">
      <w:pPr>
        <w:pStyle w:val="ListParagraph"/>
        <w:ind w:left="217"/>
        <w:rPr>
          <w:rFonts w:cs="Simplified Arabic"/>
          <w:color w:val="000000" w:themeColor="text1"/>
          <w:sz w:val="24"/>
          <w:szCs w:val="24"/>
          <w:lang w:eastAsia="ar-SA"/>
        </w:rPr>
      </w:pPr>
    </w:p>
    <w:p w:rsidR="00F1396E" w:rsidRPr="00F1396E" w:rsidRDefault="00F1396E" w:rsidP="00F1396E">
      <w:pPr>
        <w:ind w:left="985"/>
        <w:rPr>
          <w:color w:val="000000" w:themeColor="text1"/>
          <w:sz w:val="24"/>
          <w:szCs w:val="24"/>
          <w:rtl/>
        </w:rPr>
      </w:pPr>
    </w:p>
    <w:p w:rsidR="00F1373F" w:rsidRPr="00F1396E" w:rsidRDefault="00F1373F" w:rsidP="00F1396E">
      <w:pPr>
        <w:pStyle w:val="BodyText"/>
        <w:jc w:val="center"/>
        <w:rPr>
          <w:rFonts w:ascii="Simplified Arabic" w:hAnsi="Simplified Arabic"/>
          <w:sz w:val="24"/>
          <w:szCs w:val="24"/>
        </w:rPr>
      </w:pPr>
    </w:p>
    <w:p w:rsidR="003D45EA" w:rsidRPr="00F1396E" w:rsidRDefault="003D45EA" w:rsidP="003D45EA">
      <w:pPr>
        <w:bidi w:val="0"/>
        <w:jc w:val="right"/>
        <w:rPr>
          <w:rFonts w:ascii="Simplified Arabic" w:hAnsi="Simplified Arabic" w:cs="Simplified Arabic"/>
          <w:sz w:val="24"/>
          <w:szCs w:val="24"/>
        </w:rPr>
      </w:pPr>
    </w:p>
    <w:p w:rsidR="003D45EA" w:rsidRPr="00F1396E" w:rsidRDefault="003D45EA" w:rsidP="003D45EA">
      <w:pPr>
        <w:bidi w:val="0"/>
        <w:jc w:val="right"/>
        <w:rPr>
          <w:rFonts w:ascii="Simplified Arabic" w:hAnsi="Simplified Arabic" w:cs="Simplified Arabic"/>
          <w:sz w:val="24"/>
          <w:szCs w:val="24"/>
        </w:rPr>
      </w:pPr>
    </w:p>
    <w:p w:rsidR="00B44CCC" w:rsidRDefault="00B44CCC">
      <w:pPr>
        <w:bidi w:val="0"/>
        <w:rPr>
          <w:b/>
          <w:bCs/>
          <w:sz w:val="24"/>
          <w:szCs w:val="24"/>
        </w:rPr>
      </w:pPr>
    </w:p>
    <w:p w:rsidR="00B44CCC" w:rsidRDefault="00B44CCC">
      <w:p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:rsidR="00054E86" w:rsidRDefault="00054E86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b/>
          <w:bCs/>
          <w:sz w:val="24"/>
          <w:szCs w:val="24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P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 w:rsidRPr="00B44CCC">
        <w:rPr>
          <w:rFonts w:ascii="Simplified Arabic" w:hAnsi="Simplified Arabic" w:cs="Simplified Arabic"/>
          <w:b/>
          <w:bCs/>
          <w:sz w:val="36"/>
          <w:szCs w:val="36"/>
          <w:rtl/>
        </w:rPr>
        <w:t>خرائط التجمعات الفلسطينية</w:t>
      </w:r>
    </w:p>
    <w:p w:rsidR="00054E86" w:rsidRDefault="00054E86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054E86" w:rsidRDefault="00054E86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054E86" w:rsidRDefault="00054E86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3808F6" w:rsidRDefault="003808F6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043C40" w:rsidRDefault="00043C40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043C40" w:rsidRDefault="00043C40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3808F6" w:rsidRDefault="003808F6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F6161F" w:rsidRDefault="00F6161F" w:rsidP="00D60B3B">
      <w:pPr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F6161F" w:rsidRDefault="00F6161F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>
      <w:pPr>
        <w:bidi w:val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br w:type="page"/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lastRenderedPageBreak/>
        <w:t>خريطة 1</w:t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>
      <w:pPr>
        <w:bidi w:val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br w:type="page"/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lastRenderedPageBreak/>
        <w:t>خريطة 2</w:t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>
      <w:pPr>
        <w:bidi w:val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br w:type="page"/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lastRenderedPageBreak/>
        <w:t>خريطة 3</w:t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>
      <w:pPr>
        <w:bidi w:val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br w:type="page"/>
      </w:r>
    </w:p>
    <w:p w:rsidR="00B44CCC" w:rsidRDefault="001C3166" w:rsidP="001C3166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 w:hint="cs"/>
          <w:b/>
          <w:bCs/>
          <w:sz w:val="36"/>
          <w:szCs w:val="36"/>
          <w:rtl/>
        </w:rPr>
        <w:lastRenderedPageBreak/>
        <w:t>خريطة 4</w:t>
      </w:r>
    </w:p>
    <w:p w:rsidR="00B44CCC" w:rsidRDefault="00B44CCC">
      <w:pPr>
        <w:bidi w:val="0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>
        <w:rPr>
          <w:rFonts w:ascii="Simplified Arabic" w:hAnsi="Simplified Arabic" w:cs="Simplified Arabic"/>
          <w:b/>
          <w:bCs/>
          <w:sz w:val="36"/>
          <w:szCs w:val="36"/>
          <w:rtl/>
        </w:rPr>
        <w:br w:type="page"/>
      </w: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B44CCC" w:rsidRDefault="00B44CCC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</w:p>
    <w:p w:rsidR="0005528F" w:rsidRDefault="00DD3E8B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 w:rsidRPr="00BC5285">
        <w:rPr>
          <w:rFonts w:ascii="Simplified Arabic" w:hAnsi="Simplified Arabic" w:cs="Simplified Arabic" w:hint="cs"/>
          <w:b/>
          <w:bCs/>
          <w:sz w:val="36"/>
          <w:szCs w:val="36"/>
          <w:rtl/>
        </w:rPr>
        <w:t>الجداول الاحصائية</w:t>
      </w:r>
    </w:p>
    <w:p w:rsidR="0003506F" w:rsidRPr="00EE723D" w:rsidRDefault="0003506F" w:rsidP="0003506F">
      <w:pPr>
        <w:jc w:val="center"/>
        <w:rPr>
          <w:b/>
          <w:bCs/>
          <w:color w:val="000000" w:themeColor="text1"/>
          <w:sz w:val="40"/>
          <w:szCs w:val="40"/>
        </w:rPr>
      </w:pPr>
      <w:r w:rsidRPr="00EE723D">
        <w:rPr>
          <w:b/>
          <w:bCs/>
          <w:color w:val="000000" w:themeColor="text1"/>
          <w:sz w:val="40"/>
          <w:szCs w:val="40"/>
        </w:rPr>
        <w:t>Statistical Tables</w:t>
      </w:r>
    </w:p>
    <w:p w:rsidR="0003506F" w:rsidRPr="00BC5285" w:rsidRDefault="0003506F" w:rsidP="00E63900">
      <w:pPr>
        <w:jc w:val="center"/>
        <w:rPr>
          <w:rFonts w:ascii="Simplified Arabic" w:hAnsi="Simplified Arabic" w:cs="Simplified Arabic"/>
          <w:b/>
          <w:bCs/>
          <w:sz w:val="36"/>
          <w:szCs w:val="36"/>
        </w:rPr>
      </w:pPr>
    </w:p>
    <w:p w:rsidR="0005528F" w:rsidRDefault="0005528F">
      <w:pPr>
        <w:bidi w:val="0"/>
        <w:rPr>
          <w:rFonts w:ascii="Simplified Arabic" w:hAnsi="Simplified Arabic" w:cs="Simplified Arabic"/>
          <w:b/>
          <w:bCs/>
          <w:sz w:val="32"/>
          <w:szCs w:val="32"/>
        </w:rPr>
      </w:pPr>
      <w:r>
        <w:rPr>
          <w:rFonts w:ascii="Simplified Arabic" w:hAnsi="Simplified Arabic" w:cs="Simplified Arabic"/>
          <w:b/>
          <w:bCs/>
          <w:sz w:val="32"/>
          <w:szCs w:val="32"/>
        </w:rPr>
        <w:br w:type="page"/>
      </w:r>
    </w:p>
    <w:p w:rsidR="00DD3E8B" w:rsidRPr="00DD3E8B" w:rsidRDefault="00DD3E8B" w:rsidP="00E63900">
      <w:pPr>
        <w:jc w:val="center"/>
        <w:rPr>
          <w:rFonts w:ascii="Simplified Arabic" w:hAnsi="Simplified Arabic" w:cs="Simplified Arabic"/>
          <w:b/>
          <w:bCs/>
          <w:sz w:val="32"/>
          <w:szCs w:val="32"/>
        </w:rPr>
      </w:pPr>
    </w:p>
    <w:sectPr w:rsidR="00DD3E8B" w:rsidRPr="00DD3E8B" w:rsidSect="003F458C">
      <w:footerReference w:type="default" r:id="rId22"/>
      <w:endnotePr>
        <w:numFmt w:val="lowerLetter"/>
      </w:endnotePr>
      <w:pgSz w:w="11906" w:h="16838" w:code="9"/>
      <w:pgMar w:top="1418" w:right="1418" w:bottom="1418" w:left="1418" w:header="709" w:footer="709" w:gutter="0"/>
      <w:pgNumType w:start="21"/>
      <w:cols w:space="720"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60B1" w:rsidRDefault="002660B1">
      <w:r>
        <w:separator/>
      </w:r>
    </w:p>
  </w:endnote>
  <w:endnote w:type="continuationSeparator" w:id="0">
    <w:p w:rsidR="002660B1" w:rsidRDefault="002660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altName w:val="Times New Roman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C19" w:rsidRDefault="00346C19" w:rsidP="003F458C">
    <w:pPr>
      <w:pStyle w:val="Footer"/>
      <w:jc w:val="center"/>
    </w:pPr>
  </w:p>
  <w:p w:rsidR="00346C19" w:rsidRDefault="00346C1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366926332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:rsidR="00346C19" w:rsidRDefault="00346C19">
        <w:pPr>
          <w:pStyle w:val="Footer"/>
          <w:jc w:val="center"/>
          <w:rPr>
            <w:rFonts w:cs="Times New Roman"/>
            <w:rtl/>
          </w:rPr>
        </w:pPr>
      </w:p>
      <w:p w:rsidR="00346C19" w:rsidRDefault="002A7DC2">
        <w:pPr>
          <w:pStyle w:val="Footer"/>
          <w:jc w:val="center"/>
        </w:pPr>
        <w:r w:rsidRPr="00E64EA3">
          <w:rPr>
            <w:rFonts w:cs="Times New Roman"/>
          </w:rPr>
          <w:fldChar w:fldCharType="begin"/>
        </w:r>
        <w:r w:rsidR="00346C19" w:rsidRPr="00E64EA3">
          <w:rPr>
            <w:rFonts w:cs="Times New Roman"/>
          </w:rPr>
          <w:instrText xml:space="preserve"> PAGE   \* MERGEFORMAT </w:instrText>
        </w:r>
        <w:r w:rsidRPr="00E64EA3">
          <w:rPr>
            <w:rFonts w:cs="Times New Roman"/>
          </w:rPr>
          <w:fldChar w:fldCharType="separate"/>
        </w:r>
        <w:r w:rsidR="009501FE">
          <w:rPr>
            <w:rFonts w:cs="Times New Roman"/>
            <w:noProof/>
            <w:rtl/>
          </w:rPr>
          <w:t>32</w:t>
        </w:r>
        <w:r w:rsidRPr="00E64EA3">
          <w:rPr>
            <w:rFonts w:cs="Times New Roman"/>
          </w:rPr>
          <w:fldChar w:fldCharType="end"/>
        </w:r>
      </w:p>
    </w:sdtContent>
  </w:sdt>
  <w:p w:rsidR="00346C19" w:rsidRDefault="00346C1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60B1" w:rsidRDefault="002660B1">
      <w:r>
        <w:separator/>
      </w:r>
    </w:p>
  </w:footnote>
  <w:footnote w:type="continuationSeparator" w:id="0">
    <w:p w:rsidR="002660B1" w:rsidRDefault="002660B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6C19" w:rsidRPr="00D32D50" w:rsidRDefault="00346C19" w:rsidP="00AF1010">
    <w:pPr>
      <w:pStyle w:val="Header"/>
      <w:rPr>
        <w:rFonts w:asciiTheme="minorBidi" w:hAnsiTheme="minorBidi" w:cstheme="minorBidi"/>
        <w:sz w:val="16"/>
        <w:szCs w:val="16"/>
        <w:rtl/>
      </w:rPr>
    </w:pPr>
    <w:r w:rsidRPr="00E57BA0">
      <w:rPr>
        <w:sz w:val="16"/>
        <w:szCs w:val="16"/>
      </w:rPr>
      <w:t>PCBS</w:t>
    </w:r>
    <w:proofErr w:type="spellStart"/>
    <w:r w:rsidRPr="00E57BA0">
      <w:rPr>
        <w:rFonts w:hint="cs"/>
        <w:sz w:val="16"/>
        <w:szCs w:val="16"/>
        <w:rtl/>
      </w:rPr>
      <w:t>:</w:t>
    </w:r>
    <w:proofErr w:type="spellEnd"/>
    <w:r w:rsidRPr="00E57BA0">
      <w:rPr>
        <w:rFonts w:hint="cs"/>
        <w:sz w:val="16"/>
        <w:szCs w:val="16"/>
        <w:rtl/>
      </w:rPr>
      <w:t xml:space="preserve"> </w:t>
    </w:r>
    <w:r>
      <w:rPr>
        <w:rFonts w:ascii="Simplified Arabic" w:hAnsi="Simplified Arabic" w:cs="Simplified Arabic"/>
        <w:sz w:val="16"/>
        <w:szCs w:val="16"/>
        <w:rtl/>
      </w:rPr>
      <w:t xml:space="preserve">التعداد العام </w:t>
    </w:r>
    <w:proofErr w:type="spellStart"/>
    <w:r>
      <w:rPr>
        <w:rFonts w:ascii="Simplified Arabic" w:hAnsi="Simplified Arabic" w:cs="Simplified Arabic"/>
        <w:sz w:val="16"/>
        <w:szCs w:val="16"/>
        <w:rtl/>
      </w:rPr>
      <w:t>2017:</w:t>
    </w:r>
    <w:proofErr w:type="spellEnd"/>
    <w:r w:rsidRPr="00FB7AA9">
      <w:rPr>
        <w:rFonts w:ascii="Simplified Arabic" w:hAnsi="Simplified Arabic" w:cs="Simplified Arabic"/>
        <w:sz w:val="16"/>
        <w:szCs w:val="16"/>
        <w:rtl/>
      </w:rPr>
      <w:t xml:space="preserve"> </w:t>
    </w:r>
    <w:r>
      <w:rPr>
        <w:rFonts w:ascii="Simplified Arabic" w:hAnsi="Simplified Arabic" w:cs="Simplified Arabic" w:hint="cs"/>
        <w:sz w:val="16"/>
        <w:szCs w:val="16"/>
        <w:rtl/>
      </w:rPr>
      <w:t xml:space="preserve">المؤشرات الأساسية حسب نوع التجمع </w:t>
    </w:r>
    <w:r>
      <w:rPr>
        <w:rFonts w:asciiTheme="minorBidi" w:hAnsiTheme="minorBidi" w:cstheme="minorBidi" w:hint="cs"/>
        <w:sz w:val="16"/>
        <w:szCs w:val="16"/>
        <w:rtl/>
      </w:rPr>
      <w:t>السكاني</w:t>
    </w:r>
  </w:p>
  <w:p w:rsidR="00346C19" w:rsidRDefault="00346C19" w:rsidP="00D32D50">
    <w:pPr>
      <w:pStyle w:val="Header"/>
      <w:tabs>
        <w:tab w:val="clear" w:pos="4153"/>
        <w:tab w:val="clear" w:pos="8306"/>
        <w:tab w:val="left" w:pos="5152"/>
      </w:tabs>
      <w:bidi w:val="0"/>
      <w:rPr>
        <w:rtl/>
      </w:rPr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10CCD"/>
    <w:multiLevelType w:val="multilevel"/>
    <w:tmpl w:val="61569594"/>
    <w:lvl w:ilvl="0">
      <w:start w:val="1"/>
      <w:numFmt w:val="decimal"/>
      <w:lvlText w:val="%1."/>
      <w:lvlJc w:val="left"/>
      <w:pPr>
        <w:tabs>
          <w:tab w:val="num" w:pos="1345"/>
        </w:tabs>
        <w:ind w:left="1345" w:right="1345" w:hanging="360"/>
      </w:pPr>
      <w:rPr>
        <w:rFonts w:ascii="Times New Roman" w:hAnsi="Times New Roman" w:hint="default"/>
        <w:sz w:val="20"/>
      </w:rPr>
    </w:lvl>
    <w:lvl w:ilvl="1">
      <w:start w:val="1"/>
      <w:numFmt w:val="decimal"/>
      <w:isLgl/>
      <w:lvlText w:val="%1.%2"/>
      <w:lvlJc w:val="left"/>
      <w:pPr>
        <w:ind w:left="134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0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6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2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2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8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85" w:hanging="1800"/>
      </w:pPr>
      <w:rPr>
        <w:rFonts w:hint="default"/>
      </w:rPr>
    </w:lvl>
  </w:abstractNum>
  <w:abstractNum w:abstractNumId="1">
    <w:nsid w:val="0AE10D18"/>
    <w:multiLevelType w:val="hybridMultilevel"/>
    <w:tmpl w:val="14B8179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FEA37C1"/>
    <w:multiLevelType w:val="hybridMultilevel"/>
    <w:tmpl w:val="8702E95C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E2905F6A">
      <w:start w:val="1"/>
      <w:numFmt w:val="arabicAbjad"/>
      <w:lvlText w:val="%2."/>
      <w:lvlJc w:val="left"/>
      <w:pPr>
        <w:tabs>
          <w:tab w:val="num" w:pos="1800"/>
        </w:tabs>
        <w:ind w:left="1800" w:right="1800" w:hanging="360"/>
      </w:pPr>
      <w:rPr>
        <w:rFonts w:hint="default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520"/>
        </w:tabs>
        <w:ind w:left="2520" w:right="252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3240"/>
        </w:tabs>
        <w:ind w:left="3240" w:right="324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960"/>
        </w:tabs>
        <w:ind w:left="3960" w:right="396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680"/>
        </w:tabs>
        <w:ind w:left="4680" w:right="468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400"/>
        </w:tabs>
        <w:ind w:left="5400" w:right="540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6120"/>
        </w:tabs>
        <w:ind w:left="6120" w:right="612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840"/>
        </w:tabs>
        <w:ind w:left="6840" w:right="6840" w:hanging="180"/>
      </w:pPr>
    </w:lvl>
  </w:abstractNum>
  <w:abstractNum w:abstractNumId="3">
    <w:nsid w:val="109C72F4"/>
    <w:multiLevelType w:val="hybridMultilevel"/>
    <w:tmpl w:val="9E56EE26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">
    <w:nsid w:val="1149552B"/>
    <w:multiLevelType w:val="hybridMultilevel"/>
    <w:tmpl w:val="3648B5B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5">
    <w:nsid w:val="164D4586"/>
    <w:multiLevelType w:val="hybridMultilevel"/>
    <w:tmpl w:val="94E2247C"/>
    <w:lvl w:ilvl="0" w:tplc="BCF8F994">
      <w:start w:val="1"/>
      <w:numFmt w:val="arabicAlpha"/>
      <w:lvlText w:val="%1."/>
      <w:lvlJc w:val="left"/>
      <w:pPr>
        <w:tabs>
          <w:tab w:val="num" w:pos="360"/>
        </w:tabs>
        <w:ind w:left="360" w:right="720" w:hanging="360"/>
      </w:pPr>
      <w:rPr>
        <w:rFonts w:hint="default"/>
      </w:rPr>
    </w:lvl>
    <w:lvl w:ilvl="1" w:tplc="169CC47A">
      <w:start w:val="1"/>
      <w:numFmt w:val="decimal"/>
      <w:lvlText w:val="%2."/>
      <w:lvlJc w:val="left"/>
      <w:pPr>
        <w:tabs>
          <w:tab w:val="num" w:pos="1080"/>
        </w:tabs>
        <w:ind w:left="1080" w:right="1440" w:hanging="360"/>
      </w:pPr>
      <w:rPr>
        <w:rFonts w:hint="cs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1800"/>
        </w:tabs>
        <w:ind w:left="180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520"/>
        </w:tabs>
        <w:ind w:left="252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240"/>
        </w:tabs>
        <w:ind w:left="324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3960"/>
        </w:tabs>
        <w:ind w:left="396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680"/>
        </w:tabs>
        <w:ind w:left="468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400"/>
        </w:tabs>
        <w:ind w:left="540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120"/>
        </w:tabs>
        <w:ind w:left="6120" w:right="6480" w:hanging="180"/>
      </w:pPr>
    </w:lvl>
  </w:abstractNum>
  <w:abstractNum w:abstractNumId="6">
    <w:nsid w:val="171F26B2"/>
    <w:multiLevelType w:val="hybridMultilevel"/>
    <w:tmpl w:val="5F76AC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1363BA"/>
    <w:multiLevelType w:val="hybridMultilevel"/>
    <w:tmpl w:val="29AE58B4"/>
    <w:lvl w:ilvl="0" w:tplc="0409000F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8">
    <w:nsid w:val="263A4B48"/>
    <w:multiLevelType w:val="hybridMultilevel"/>
    <w:tmpl w:val="AB102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C32D60"/>
    <w:multiLevelType w:val="hybridMultilevel"/>
    <w:tmpl w:val="1AD6FDF2"/>
    <w:lvl w:ilvl="0" w:tplc="BDE8E8D6">
      <w:start w:val="1"/>
      <w:numFmt w:val="decimal"/>
      <w:lvlText w:val="%1."/>
      <w:lvlJc w:val="left"/>
      <w:pPr>
        <w:ind w:left="2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7" w:hanging="360"/>
      </w:pPr>
    </w:lvl>
    <w:lvl w:ilvl="2" w:tplc="0409001B" w:tentative="1">
      <w:start w:val="1"/>
      <w:numFmt w:val="lowerRoman"/>
      <w:lvlText w:val="%3."/>
      <w:lvlJc w:val="right"/>
      <w:pPr>
        <w:ind w:left="1657" w:hanging="180"/>
      </w:pPr>
    </w:lvl>
    <w:lvl w:ilvl="3" w:tplc="0409000F" w:tentative="1">
      <w:start w:val="1"/>
      <w:numFmt w:val="decimal"/>
      <w:lvlText w:val="%4."/>
      <w:lvlJc w:val="left"/>
      <w:pPr>
        <w:ind w:left="2377" w:hanging="360"/>
      </w:pPr>
    </w:lvl>
    <w:lvl w:ilvl="4" w:tplc="04090019" w:tentative="1">
      <w:start w:val="1"/>
      <w:numFmt w:val="lowerLetter"/>
      <w:lvlText w:val="%5."/>
      <w:lvlJc w:val="left"/>
      <w:pPr>
        <w:ind w:left="3097" w:hanging="360"/>
      </w:pPr>
    </w:lvl>
    <w:lvl w:ilvl="5" w:tplc="0409001B" w:tentative="1">
      <w:start w:val="1"/>
      <w:numFmt w:val="lowerRoman"/>
      <w:lvlText w:val="%6."/>
      <w:lvlJc w:val="right"/>
      <w:pPr>
        <w:ind w:left="3817" w:hanging="180"/>
      </w:pPr>
    </w:lvl>
    <w:lvl w:ilvl="6" w:tplc="0409000F" w:tentative="1">
      <w:start w:val="1"/>
      <w:numFmt w:val="decimal"/>
      <w:lvlText w:val="%7."/>
      <w:lvlJc w:val="left"/>
      <w:pPr>
        <w:ind w:left="4537" w:hanging="360"/>
      </w:pPr>
    </w:lvl>
    <w:lvl w:ilvl="7" w:tplc="04090019" w:tentative="1">
      <w:start w:val="1"/>
      <w:numFmt w:val="lowerLetter"/>
      <w:lvlText w:val="%8."/>
      <w:lvlJc w:val="left"/>
      <w:pPr>
        <w:ind w:left="5257" w:hanging="360"/>
      </w:pPr>
    </w:lvl>
    <w:lvl w:ilvl="8" w:tplc="0409001B" w:tentative="1">
      <w:start w:val="1"/>
      <w:numFmt w:val="lowerRoman"/>
      <w:lvlText w:val="%9."/>
      <w:lvlJc w:val="right"/>
      <w:pPr>
        <w:ind w:left="5977" w:hanging="180"/>
      </w:pPr>
    </w:lvl>
  </w:abstractNum>
  <w:abstractNum w:abstractNumId="10">
    <w:nsid w:val="2B8D74C3"/>
    <w:multiLevelType w:val="hybridMultilevel"/>
    <w:tmpl w:val="9E940792"/>
    <w:lvl w:ilvl="0" w:tplc="EC2A9ADE">
      <w:start w:val="1"/>
      <w:numFmt w:val="decimal"/>
      <w:lvlText w:val="%1."/>
      <w:lvlJc w:val="left"/>
      <w:pPr>
        <w:ind w:left="1080" w:hanging="360"/>
      </w:pPr>
      <w:rPr>
        <w:rFonts w:hint="default"/>
        <w:bCs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CDF14FA"/>
    <w:multiLevelType w:val="singleLevel"/>
    <w:tmpl w:val="5B2AECB4"/>
    <w:lvl w:ilvl="0">
      <w:start w:val="1"/>
      <w:numFmt w:val="decimal"/>
      <w:lvlText w:val="%1."/>
      <w:lvlJc w:val="left"/>
      <w:pPr>
        <w:tabs>
          <w:tab w:val="num" w:pos="1345"/>
        </w:tabs>
        <w:ind w:left="1345" w:right="1345" w:hanging="360"/>
      </w:pPr>
      <w:rPr>
        <w:rFonts w:ascii="Times New Roman" w:hAnsi="Times New Roman" w:hint="default"/>
        <w:b w:val="0"/>
        <w:i w:val="0"/>
        <w:sz w:val="20"/>
      </w:rPr>
    </w:lvl>
  </w:abstractNum>
  <w:abstractNum w:abstractNumId="12">
    <w:nsid w:val="2E0B14F9"/>
    <w:multiLevelType w:val="hybridMultilevel"/>
    <w:tmpl w:val="783C279A"/>
    <w:lvl w:ilvl="0" w:tplc="0409000F">
      <w:start w:val="1"/>
      <w:numFmt w:val="decimal"/>
      <w:lvlText w:val="%1."/>
      <w:lvlJc w:val="left"/>
      <w:pPr>
        <w:ind w:left="718" w:hanging="360"/>
      </w:pPr>
    </w:lvl>
    <w:lvl w:ilvl="1" w:tplc="04090019" w:tentative="1">
      <w:start w:val="1"/>
      <w:numFmt w:val="lowerLetter"/>
      <w:lvlText w:val="%2."/>
      <w:lvlJc w:val="left"/>
      <w:pPr>
        <w:ind w:left="1438" w:hanging="360"/>
      </w:pPr>
    </w:lvl>
    <w:lvl w:ilvl="2" w:tplc="0409001B" w:tentative="1">
      <w:start w:val="1"/>
      <w:numFmt w:val="lowerRoman"/>
      <w:lvlText w:val="%3."/>
      <w:lvlJc w:val="right"/>
      <w:pPr>
        <w:ind w:left="2158" w:hanging="180"/>
      </w:pPr>
    </w:lvl>
    <w:lvl w:ilvl="3" w:tplc="0409000F" w:tentative="1">
      <w:start w:val="1"/>
      <w:numFmt w:val="decimal"/>
      <w:lvlText w:val="%4."/>
      <w:lvlJc w:val="left"/>
      <w:pPr>
        <w:ind w:left="2878" w:hanging="360"/>
      </w:pPr>
    </w:lvl>
    <w:lvl w:ilvl="4" w:tplc="04090019" w:tentative="1">
      <w:start w:val="1"/>
      <w:numFmt w:val="lowerLetter"/>
      <w:lvlText w:val="%5."/>
      <w:lvlJc w:val="left"/>
      <w:pPr>
        <w:ind w:left="3598" w:hanging="360"/>
      </w:pPr>
    </w:lvl>
    <w:lvl w:ilvl="5" w:tplc="0409001B" w:tentative="1">
      <w:start w:val="1"/>
      <w:numFmt w:val="lowerRoman"/>
      <w:lvlText w:val="%6."/>
      <w:lvlJc w:val="right"/>
      <w:pPr>
        <w:ind w:left="4318" w:hanging="180"/>
      </w:pPr>
    </w:lvl>
    <w:lvl w:ilvl="6" w:tplc="0409000F" w:tentative="1">
      <w:start w:val="1"/>
      <w:numFmt w:val="decimal"/>
      <w:lvlText w:val="%7."/>
      <w:lvlJc w:val="left"/>
      <w:pPr>
        <w:ind w:left="5038" w:hanging="360"/>
      </w:pPr>
    </w:lvl>
    <w:lvl w:ilvl="7" w:tplc="04090019" w:tentative="1">
      <w:start w:val="1"/>
      <w:numFmt w:val="lowerLetter"/>
      <w:lvlText w:val="%8."/>
      <w:lvlJc w:val="left"/>
      <w:pPr>
        <w:ind w:left="5758" w:hanging="360"/>
      </w:pPr>
    </w:lvl>
    <w:lvl w:ilvl="8" w:tplc="0409001B" w:tentative="1">
      <w:start w:val="1"/>
      <w:numFmt w:val="lowerRoman"/>
      <w:lvlText w:val="%9."/>
      <w:lvlJc w:val="right"/>
      <w:pPr>
        <w:ind w:left="6478" w:hanging="180"/>
      </w:pPr>
    </w:lvl>
  </w:abstractNum>
  <w:abstractNum w:abstractNumId="13">
    <w:nsid w:val="2ECF6637"/>
    <w:multiLevelType w:val="singleLevel"/>
    <w:tmpl w:val="C1265C5E"/>
    <w:lvl w:ilvl="0">
      <w:start w:val="1"/>
      <w:numFmt w:val="decimal"/>
      <w:lvlText w:val="%1."/>
      <w:legacy w:legacy="1" w:legacySpace="0" w:legacyIndent="360"/>
      <w:lvlJc w:val="center"/>
      <w:pPr>
        <w:ind w:left="360" w:right="360" w:hanging="360"/>
      </w:pPr>
      <w:rPr>
        <w:rFonts w:hAnsi="Simplified Arabic" w:cs="Simplified Arabic" w:hint="default"/>
        <w:sz w:val="24"/>
      </w:rPr>
    </w:lvl>
  </w:abstractNum>
  <w:abstractNum w:abstractNumId="14">
    <w:nsid w:val="335D43BC"/>
    <w:multiLevelType w:val="multilevel"/>
    <w:tmpl w:val="7718506C"/>
    <w:lvl w:ilvl="0">
      <w:start w:val="1"/>
      <w:numFmt w:val="decimal"/>
      <w:lvlText w:val="%1."/>
      <w:lvlJc w:val="left"/>
      <w:pPr>
        <w:ind w:left="971" w:hanging="360"/>
      </w:pPr>
    </w:lvl>
    <w:lvl w:ilvl="1">
      <w:start w:val="2"/>
      <w:numFmt w:val="decimal"/>
      <w:isLgl/>
      <w:lvlText w:val="%1.%2"/>
      <w:lvlJc w:val="left"/>
      <w:pPr>
        <w:ind w:left="1376" w:hanging="76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376" w:hanging="765"/>
      </w:pPr>
      <w:rPr>
        <w:rFonts w:hint="default"/>
      </w:rPr>
    </w:lvl>
    <w:lvl w:ilvl="3">
      <w:start w:val="4"/>
      <w:numFmt w:val="decimal"/>
      <w:isLgl/>
      <w:lvlText w:val="%1.%2.%3.%4"/>
      <w:lvlJc w:val="left"/>
      <w:pPr>
        <w:ind w:left="1376" w:hanging="7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9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11" w:hanging="1800"/>
      </w:pPr>
      <w:rPr>
        <w:rFonts w:hint="default"/>
      </w:rPr>
    </w:lvl>
  </w:abstractNum>
  <w:abstractNum w:abstractNumId="15">
    <w:nsid w:val="3C57223D"/>
    <w:multiLevelType w:val="hybridMultilevel"/>
    <w:tmpl w:val="6EFE7B06"/>
    <w:lvl w:ilvl="0" w:tplc="0809000F">
      <w:start w:val="1"/>
      <w:numFmt w:val="decimal"/>
      <w:lvlText w:val="%1."/>
      <w:lvlJc w:val="left"/>
      <w:pPr>
        <w:ind w:left="776" w:hanging="360"/>
      </w:pPr>
    </w:lvl>
    <w:lvl w:ilvl="1" w:tplc="08090019" w:tentative="1">
      <w:start w:val="1"/>
      <w:numFmt w:val="lowerLetter"/>
      <w:lvlText w:val="%2."/>
      <w:lvlJc w:val="left"/>
      <w:pPr>
        <w:ind w:left="1496" w:hanging="360"/>
      </w:pPr>
    </w:lvl>
    <w:lvl w:ilvl="2" w:tplc="0809001B" w:tentative="1">
      <w:start w:val="1"/>
      <w:numFmt w:val="lowerRoman"/>
      <w:lvlText w:val="%3."/>
      <w:lvlJc w:val="right"/>
      <w:pPr>
        <w:ind w:left="2216" w:hanging="180"/>
      </w:pPr>
    </w:lvl>
    <w:lvl w:ilvl="3" w:tplc="0809000F" w:tentative="1">
      <w:start w:val="1"/>
      <w:numFmt w:val="decimal"/>
      <w:lvlText w:val="%4."/>
      <w:lvlJc w:val="left"/>
      <w:pPr>
        <w:ind w:left="2936" w:hanging="360"/>
      </w:pPr>
    </w:lvl>
    <w:lvl w:ilvl="4" w:tplc="08090019" w:tentative="1">
      <w:start w:val="1"/>
      <w:numFmt w:val="lowerLetter"/>
      <w:lvlText w:val="%5."/>
      <w:lvlJc w:val="left"/>
      <w:pPr>
        <w:ind w:left="3656" w:hanging="360"/>
      </w:pPr>
    </w:lvl>
    <w:lvl w:ilvl="5" w:tplc="0809001B" w:tentative="1">
      <w:start w:val="1"/>
      <w:numFmt w:val="lowerRoman"/>
      <w:lvlText w:val="%6."/>
      <w:lvlJc w:val="right"/>
      <w:pPr>
        <w:ind w:left="4376" w:hanging="180"/>
      </w:pPr>
    </w:lvl>
    <w:lvl w:ilvl="6" w:tplc="0809000F" w:tentative="1">
      <w:start w:val="1"/>
      <w:numFmt w:val="decimal"/>
      <w:lvlText w:val="%7."/>
      <w:lvlJc w:val="left"/>
      <w:pPr>
        <w:ind w:left="5096" w:hanging="360"/>
      </w:pPr>
    </w:lvl>
    <w:lvl w:ilvl="7" w:tplc="08090019" w:tentative="1">
      <w:start w:val="1"/>
      <w:numFmt w:val="lowerLetter"/>
      <w:lvlText w:val="%8."/>
      <w:lvlJc w:val="left"/>
      <w:pPr>
        <w:ind w:left="5816" w:hanging="360"/>
      </w:pPr>
    </w:lvl>
    <w:lvl w:ilvl="8" w:tplc="0809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6">
    <w:nsid w:val="3C6F2A86"/>
    <w:multiLevelType w:val="multilevel"/>
    <w:tmpl w:val="4A5E7DC0"/>
    <w:lvl w:ilvl="0">
      <w:start w:val="1"/>
      <w:numFmt w:val="decimal"/>
      <w:lvlText w:val="%1."/>
      <w:lvlJc w:val="left"/>
      <w:pPr>
        <w:tabs>
          <w:tab w:val="num" w:pos="1345"/>
        </w:tabs>
        <w:ind w:left="1345" w:right="1345" w:hanging="360"/>
      </w:pPr>
      <w:rPr>
        <w:rFonts w:ascii="Times New Roman" w:hAnsi="Times New Roman" w:hint="default"/>
        <w:sz w:val="20"/>
      </w:rPr>
    </w:lvl>
    <w:lvl w:ilvl="1">
      <w:start w:val="2"/>
      <w:numFmt w:val="decimal"/>
      <w:isLgl/>
      <w:lvlText w:val="%1.%2"/>
      <w:lvlJc w:val="left"/>
      <w:pPr>
        <w:tabs>
          <w:tab w:val="num" w:pos="1465"/>
        </w:tabs>
        <w:ind w:left="1465" w:right="1465" w:hanging="480"/>
      </w:pPr>
      <w:rPr>
        <w:rFonts w:hint="cs"/>
      </w:rPr>
    </w:lvl>
    <w:lvl w:ilvl="2">
      <w:start w:val="4"/>
      <w:numFmt w:val="decimal"/>
      <w:isLgl/>
      <w:lvlText w:val="%1.%2.%3"/>
      <w:lvlJc w:val="left"/>
      <w:pPr>
        <w:tabs>
          <w:tab w:val="num" w:pos="1705"/>
        </w:tabs>
        <w:ind w:left="1705" w:right="1705" w:hanging="720"/>
      </w:pPr>
      <w:rPr>
        <w:rFonts w:hint="cs"/>
      </w:rPr>
    </w:lvl>
    <w:lvl w:ilvl="3">
      <w:start w:val="1"/>
      <w:numFmt w:val="decimal"/>
      <w:isLgl/>
      <w:lvlText w:val="%1.%2.%3.%4"/>
      <w:lvlJc w:val="left"/>
      <w:pPr>
        <w:tabs>
          <w:tab w:val="num" w:pos="1705"/>
        </w:tabs>
        <w:ind w:left="1705" w:right="1705" w:hanging="720"/>
      </w:pPr>
      <w:rPr>
        <w:rFonts w:hint="cs"/>
      </w:rPr>
    </w:lvl>
    <w:lvl w:ilvl="4">
      <w:start w:val="1"/>
      <w:numFmt w:val="decimal"/>
      <w:isLgl/>
      <w:lvlText w:val="%1.%2.%3.%4.%5"/>
      <w:lvlJc w:val="left"/>
      <w:pPr>
        <w:tabs>
          <w:tab w:val="num" w:pos="2065"/>
        </w:tabs>
        <w:ind w:left="2065" w:right="2065" w:hanging="1080"/>
      </w:pPr>
      <w:rPr>
        <w:rFonts w:hint="cs"/>
      </w:rPr>
    </w:lvl>
    <w:lvl w:ilvl="5">
      <w:start w:val="1"/>
      <w:numFmt w:val="decimal"/>
      <w:isLgl/>
      <w:lvlText w:val="%1.%2.%3.%4.%5.%6"/>
      <w:lvlJc w:val="left"/>
      <w:pPr>
        <w:tabs>
          <w:tab w:val="num" w:pos="2425"/>
        </w:tabs>
        <w:ind w:left="2425" w:right="2425" w:hanging="1440"/>
      </w:pPr>
      <w:rPr>
        <w:rFonts w:hint="cs"/>
      </w:rPr>
    </w:lvl>
    <w:lvl w:ilvl="6">
      <w:start w:val="1"/>
      <w:numFmt w:val="decimal"/>
      <w:isLgl/>
      <w:lvlText w:val="%1.%2.%3.%4.%5.%6.%7"/>
      <w:lvlJc w:val="left"/>
      <w:pPr>
        <w:tabs>
          <w:tab w:val="num" w:pos="2425"/>
        </w:tabs>
        <w:ind w:left="2425" w:right="2425" w:hanging="1440"/>
      </w:pPr>
      <w:rPr>
        <w:rFonts w:hint="cs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85"/>
        </w:tabs>
        <w:ind w:left="2785" w:right="2785" w:hanging="1800"/>
      </w:pPr>
      <w:rPr>
        <w:rFonts w:hint="cs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785"/>
        </w:tabs>
        <w:ind w:left="2785" w:right="2785" w:hanging="1800"/>
      </w:pPr>
      <w:rPr>
        <w:rFonts w:hint="cs"/>
      </w:rPr>
    </w:lvl>
  </w:abstractNum>
  <w:abstractNum w:abstractNumId="17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cs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cs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cs="Times New Roman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cs="Times New Roman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cs="Times New Roman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cs="Times New Roman" w:hint="default"/>
      </w:rPr>
    </w:lvl>
  </w:abstractNum>
  <w:abstractNum w:abstractNumId="18">
    <w:nsid w:val="48BC1047"/>
    <w:multiLevelType w:val="hybridMultilevel"/>
    <w:tmpl w:val="EF60E676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</w:rPr>
    </w:lvl>
    <w:lvl w:ilvl="1" w:tplc="E8F4992A">
      <w:start w:val="1"/>
      <w:numFmt w:val="decimal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 w:hint="default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9">
    <w:nsid w:val="491041EE"/>
    <w:multiLevelType w:val="hybridMultilevel"/>
    <w:tmpl w:val="255CB8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AF1FC1"/>
    <w:multiLevelType w:val="hybridMultilevel"/>
    <w:tmpl w:val="3648B5B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>
    <w:nsid w:val="4D0B57EC"/>
    <w:multiLevelType w:val="hybridMultilevel"/>
    <w:tmpl w:val="3648B5B0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2">
    <w:nsid w:val="4DDD6DEA"/>
    <w:multiLevelType w:val="hybridMultilevel"/>
    <w:tmpl w:val="02720778"/>
    <w:lvl w:ilvl="0" w:tplc="0409000F">
      <w:start w:val="1"/>
      <w:numFmt w:val="decimal"/>
      <w:lvlText w:val="%1."/>
      <w:lvlJc w:val="left"/>
      <w:pPr>
        <w:tabs>
          <w:tab w:val="num" w:pos="971"/>
        </w:tabs>
        <w:ind w:left="971" w:righ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91" w:hanging="360"/>
      </w:pPr>
    </w:lvl>
    <w:lvl w:ilvl="2" w:tplc="0409001B" w:tentative="1">
      <w:start w:val="1"/>
      <w:numFmt w:val="lowerRoman"/>
      <w:lvlText w:val="%3."/>
      <w:lvlJc w:val="right"/>
      <w:pPr>
        <w:ind w:left="2411" w:hanging="180"/>
      </w:pPr>
    </w:lvl>
    <w:lvl w:ilvl="3" w:tplc="0409000F" w:tentative="1">
      <w:start w:val="1"/>
      <w:numFmt w:val="decimal"/>
      <w:lvlText w:val="%4."/>
      <w:lvlJc w:val="left"/>
      <w:pPr>
        <w:ind w:left="3131" w:hanging="360"/>
      </w:pPr>
    </w:lvl>
    <w:lvl w:ilvl="4" w:tplc="04090019" w:tentative="1">
      <w:start w:val="1"/>
      <w:numFmt w:val="lowerLetter"/>
      <w:lvlText w:val="%5."/>
      <w:lvlJc w:val="left"/>
      <w:pPr>
        <w:ind w:left="3851" w:hanging="360"/>
      </w:pPr>
    </w:lvl>
    <w:lvl w:ilvl="5" w:tplc="0409001B" w:tentative="1">
      <w:start w:val="1"/>
      <w:numFmt w:val="lowerRoman"/>
      <w:lvlText w:val="%6."/>
      <w:lvlJc w:val="right"/>
      <w:pPr>
        <w:ind w:left="4571" w:hanging="180"/>
      </w:pPr>
    </w:lvl>
    <w:lvl w:ilvl="6" w:tplc="0409000F" w:tentative="1">
      <w:start w:val="1"/>
      <w:numFmt w:val="decimal"/>
      <w:lvlText w:val="%7."/>
      <w:lvlJc w:val="left"/>
      <w:pPr>
        <w:ind w:left="5291" w:hanging="360"/>
      </w:pPr>
    </w:lvl>
    <w:lvl w:ilvl="7" w:tplc="04090019" w:tentative="1">
      <w:start w:val="1"/>
      <w:numFmt w:val="lowerLetter"/>
      <w:lvlText w:val="%8."/>
      <w:lvlJc w:val="left"/>
      <w:pPr>
        <w:ind w:left="6011" w:hanging="360"/>
      </w:pPr>
    </w:lvl>
    <w:lvl w:ilvl="8" w:tplc="0409001B" w:tentative="1">
      <w:start w:val="1"/>
      <w:numFmt w:val="lowerRoman"/>
      <w:lvlText w:val="%9."/>
      <w:lvlJc w:val="right"/>
      <w:pPr>
        <w:ind w:left="6731" w:hanging="180"/>
      </w:pPr>
    </w:lvl>
  </w:abstractNum>
  <w:abstractNum w:abstractNumId="23">
    <w:nsid w:val="503715CD"/>
    <w:multiLevelType w:val="hybridMultilevel"/>
    <w:tmpl w:val="53600CF4"/>
    <w:lvl w:ilvl="0" w:tplc="65223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CD283C"/>
    <w:multiLevelType w:val="hybridMultilevel"/>
    <w:tmpl w:val="62E2F234"/>
    <w:lvl w:ilvl="0" w:tplc="0409000F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659EEB50">
      <w:numFmt w:val="bullet"/>
      <w:lvlText w:val="•"/>
      <w:lvlJc w:val="left"/>
      <w:pPr>
        <w:ind w:left="1155" w:hanging="435"/>
      </w:pPr>
      <w:rPr>
        <w:rFonts w:ascii="Calibri" w:eastAsiaTheme="minorEastAsia" w:hAnsi="Calibri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C667179"/>
    <w:multiLevelType w:val="hybridMultilevel"/>
    <w:tmpl w:val="FC80459C"/>
    <w:lvl w:ilvl="0" w:tplc="0409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6">
    <w:nsid w:val="5C8A52D5"/>
    <w:multiLevelType w:val="hybridMultilevel"/>
    <w:tmpl w:val="129AF0CA"/>
    <w:lvl w:ilvl="0" w:tplc="04010001">
      <w:start w:val="1"/>
      <w:numFmt w:val="bullet"/>
      <w:lvlText w:val=""/>
      <w:lvlJc w:val="left"/>
      <w:pPr>
        <w:tabs>
          <w:tab w:val="num" w:pos="444"/>
        </w:tabs>
        <w:ind w:left="444" w:right="444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164"/>
        </w:tabs>
        <w:ind w:left="1164" w:right="1164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1884"/>
        </w:tabs>
        <w:ind w:left="1884" w:right="1884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604"/>
        </w:tabs>
        <w:ind w:left="2604" w:right="2604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324"/>
        </w:tabs>
        <w:ind w:left="3324" w:right="3324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044"/>
        </w:tabs>
        <w:ind w:left="4044" w:right="4044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4764"/>
        </w:tabs>
        <w:ind w:left="4764" w:right="4764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484"/>
        </w:tabs>
        <w:ind w:left="5484" w:right="5484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204"/>
        </w:tabs>
        <w:ind w:left="6204" w:right="6204" w:hanging="360"/>
      </w:pPr>
      <w:rPr>
        <w:rFonts w:ascii="Wingdings" w:hAnsi="Wingdings" w:hint="default"/>
      </w:rPr>
    </w:lvl>
  </w:abstractNum>
  <w:abstractNum w:abstractNumId="27">
    <w:nsid w:val="5FD00AC6"/>
    <w:multiLevelType w:val="hybridMultilevel"/>
    <w:tmpl w:val="E81AB316"/>
    <w:lvl w:ilvl="0" w:tplc="0409000F">
      <w:start w:val="1"/>
      <w:numFmt w:val="decimal"/>
      <w:lvlText w:val="%1."/>
      <w:lvlJc w:val="left"/>
      <w:pPr>
        <w:ind w:left="1331" w:hanging="360"/>
      </w:pPr>
    </w:lvl>
    <w:lvl w:ilvl="1" w:tplc="04090019" w:tentative="1">
      <w:start w:val="1"/>
      <w:numFmt w:val="lowerLetter"/>
      <w:lvlText w:val="%2."/>
      <w:lvlJc w:val="left"/>
      <w:pPr>
        <w:ind w:left="2051" w:hanging="360"/>
      </w:pPr>
    </w:lvl>
    <w:lvl w:ilvl="2" w:tplc="0409001B" w:tentative="1">
      <w:start w:val="1"/>
      <w:numFmt w:val="lowerRoman"/>
      <w:lvlText w:val="%3."/>
      <w:lvlJc w:val="right"/>
      <w:pPr>
        <w:ind w:left="2771" w:hanging="180"/>
      </w:pPr>
    </w:lvl>
    <w:lvl w:ilvl="3" w:tplc="0409000F" w:tentative="1">
      <w:start w:val="1"/>
      <w:numFmt w:val="decimal"/>
      <w:lvlText w:val="%4."/>
      <w:lvlJc w:val="left"/>
      <w:pPr>
        <w:ind w:left="3491" w:hanging="360"/>
      </w:pPr>
    </w:lvl>
    <w:lvl w:ilvl="4" w:tplc="04090019" w:tentative="1">
      <w:start w:val="1"/>
      <w:numFmt w:val="lowerLetter"/>
      <w:lvlText w:val="%5."/>
      <w:lvlJc w:val="left"/>
      <w:pPr>
        <w:ind w:left="4211" w:hanging="360"/>
      </w:pPr>
    </w:lvl>
    <w:lvl w:ilvl="5" w:tplc="0409001B" w:tentative="1">
      <w:start w:val="1"/>
      <w:numFmt w:val="lowerRoman"/>
      <w:lvlText w:val="%6."/>
      <w:lvlJc w:val="right"/>
      <w:pPr>
        <w:ind w:left="4931" w:hanging="180"/>
      </w:pPr>
    </w:lvl>
    <w:lvl w:ilvl="6" w:tplc="0409000F" w:tentative="1">
      <w:start w:val="1"/>
      <w:numFmt w:val="decimal"/>
      <w:lvlText w:val="%7."/>
      <w:lvlJc w:val="left"/>
      <w:pPr>
        <w:ind w:left="5651" w:hanging="360"/>
      </w:pPr>
    </w:lvl>
    <w:lvl w:ilvl="7" w:tplc="04090019" w:tentative="1">
      <w:start w:val="1"/>
      <w:numFmt w:val="lowerLetter"/>
      <w:lvlText w:val="%8."/>
      <w:lvlJc w:val="left"/>
      <w:pPr>
        <w:ind w:left="6371" w:hanging="360"/>
      </w:pPr>
    </w:lvl>
    <w:lvl w:ilvl="8" w:tplc="0409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28">
    <w:nsid w:val="68026A6A"/>
    <w:multiLevelType w:val="hybridMultilevel"/>
    <w:tmpl w:val="805E2598"/>
    <w:lvl w:ilvl="0" w:tplc="7590A6DA">
      <w:start w:val="1"/>
      <w:numFmt w:val="decimal"/>
      <w:lvlText w:val="%1."/>
      <w:lvlJc w:val="left"/>
      <w:pPr>
        <w:ind w:left="108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8" w:hanging="360"/>
      </w:pPr>
    </w:lvl>
    <w:lvl w:ilvl="2" w:tplc="0409001B" w:tentative="1">
      <w:start w:val="1"/>
      <w:numFmt w:val="lowerRoman"/>
      <w:lvlText w:val="%3."/>
      <w:lvlJc w:val="right"/>
      <w:pPr>
        <w:ind w:left="2528" w:hanging="180"/>
      </w:pPr>
    </w:lvl>
    <w:lvl w:ilvl="3" w:tplc="0409000F" w:tentative="1">
      <w:start w:val="1"/>
      <w:numFmt w:val="decimal"/>
      <w:lvlText w:val="%4."/>
      <w:lvlJc w:val="left"/>
      <w:pPr>
        <w:ind w:left="3248" w:hanging="360"/>
      </w:pPr>
    </w:lvl>
    <w:lvl w:ilvl="4" w:tplc="04090019" w:tentative="1">
      <w:start w:val="1"/>
      <w:numFmt w:val="lowerLetter"/>
      <w:lvlText w:val="%5."/>
      <w:lvlJc w:val="left"/>
      <w:pPr>
        <w:ind w:left="3968" w:hanging="360"/>
      </w:pPr>
    </w:lvl>
    <w:lvl w:ilvl="5" w:tplc="0409001B" w:tentative="1">
      <w:start w:val="1"/>
      <w:numFmt w:val="lowerRoman"/>
      <w:lvlText w:val="%6."/>
      <w:lvlJc w:val="right"/>
      <w:pPr>
        <w:ind w:left="4688" w:hanging="180"/>
      </w:pPr>
    </w:lvl>
    <w:lvl w:ilvl="6" w:tplc="0409000F" w:tentative="1">
      <w:start w:val="1"/>
      <w:numFmt w:val="decimal"/>
      <w:lvlText w:val="%7."/>
      <w:lvlJc w:val="left"/>
      <w:pPr>
        <w:ind w:left="5408" w:hanging="360"/>
      </w:pPr>
    </w:lvl>
    <w:lvl w:ilvl="7" w:tplc="04090019" w:tentative="1">
      <w:start w:val="1"/>
      <w:numFmt w:val="lowerLetter"/>
      <w:lvlText w:val="%8."/>
      <w:lvlJc w:val="left"/>
      <w:pPr>
        <w:ind w:left="6128" w:hanging="360"/>
      </w:pPr>
    </w:lvl>
    <w:lvl w:ilvl="8" w:tplc="0409001B" w:tentative="1">
      <w:start w:val="1"/>
      <w:numFmt w:val="lowerRoman"/>
      <w:lvlText w:val="%9."/>
      <w:lvlJc w:val="right"/>
      <w:pPr>
        <w:ind w:left="6848" w:hanging="180"/>
      </w:pPr>
    </w:lvl>
  </w:abstractNum>
  <w:abstractNum w:abstractNumId="29">
    <w:nsid w:val="68A96A67"/>
    <w:multiLevelType w:val="hybridMultilevel"/>
    <w:tmpl w:val="7BC0FB7E"/>
    <w:lvl w:ilvl="0" w:tplc="0809000F">
      <w:start w:val="1"/>
      <w:numFmt w:val="bullet"/>
      <w:lvlText w:val=""/>
      <w:lvlJc w:val="left"/>
      <w:pPr>
        <w:tabs>
          <w:tab w:val="num" w:pos="713"/>
        </w:tabs>
        <w:ind w:left="713" w:right="713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tabs>
          <w:tab w:val="num" w:pos="1433"/>
        </w:tabs>
        <w:ind w:left="1433" w:right="1433" w:hanging="360"/>
      </w:pPr>
      <w:rPr>
        <w:rFonts w:ascii="Courier New" w:hAnsi="Courier New" w:hint="default"/>
      </w:rPr>
    </w:lvl>
    <w:lvl w:ilvl="2" w:tplc="0809001B" w:tentative="1">
      <w:start w:val="1"/>
      <w:numFmt w:val="bullet"/>
      <w:lvlText w:val=""/>
      <w:lvlJc w:val="left"/>
      <w:pPr>
        <w:tabs>
          <w:tab w:val="num" w:pos="2153"/>
        </w:tabs>
        <w:ind w:left="2153" w:right="2153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tabs>
          <w:tab w:val="num" w:pos="2873"/>
        </w:tabs>
        <w:ind w:left="2873" w:right="2873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tabs>
          <w:tab w:val="num" w:pos="3593"/>
        </w:tabs>
        <w:ind w:left="3593" w:right="3593" w:hanging="360"/>
      </w:pPr>
      <w:rPr>
        <w:rFonts w:ascii="Courier New" w:hAnsi="Courier New" w:hint="default"/>
      </w:rPr>
    </w:lvl>
    <w:lvl w:ilvl="5" w:tplc="0809001B" w:tentative="1">
      <w:start w:val="1"/>
      <w:numFmt w:val="bullet"/>
      <w:lvlText w:val=""/>
      <w:lvlJc w:val="left"/>
      <w:pPr>
        <w:tabs>
          <w:tab w:val="num" w:pos="4313"/>
        </w:tabs>
        <w:ind w:left="4313" w:right="4313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tabs>
          <w:tab w:val="num" w:pos="5033"/>
        </w:tabs>
        <w:ind w:left="5033" w:right="5033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tabs>
          <w:tab w:val="num" w:pos="5753"/>
        </w:tabs>
        <w:ind w:left="5753" w:right="5753" w:hanging="360"/>
      </w:pPr>
      <w:rPr>
        <w:rFonts w:ascii="Courier New" w:hAnsi="Courier New" w:hint="default"/>
      </w:rPr>
    </w:lvl>
    <w:lvl w:ilvl="8" w:tplc="0809001B" w:tentative="1">
      <w:start w:val="1"/>
      <w:numFmt w:val="bullet"/>
      <w:lvlText w:val=""/>
      <w:lvlJc w:val="left"/>
      <w:pPr>
        <w:tabs>
          <w:tab w:val="num" w:pos="6473"/>
        </w:tabs>
        <w:ind w:left="6473" w:right="6473" w:hanging="360"/>
      </w:pPr>
      <w:rPr>
        <w:rFonts w:ascii="Wingdings" w:hAnsi="Wingdings" w:hint="default"/>
      </w:rPr>
    </w:lvl>
  </w:abstractNum>
  <w:abstractNum w:abstractNumId="30">
    <w:nsid w:val="6B921B7F"/>
    <w:multiLevelType w:val="hybridMultilevel"/>
    <w:tmpl w:val="2E48D2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C6D6F46"/>
    <w:multiLevelType w:val="hybridMultilevel"/>
    <w:tmpl w:val="DB3E73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F8D3850"/>
    <w:multiLevelType w:val="hybridMultilevel"/>
    <w:tmpl w:val="844E19D8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7B4960A0"/>
    <w:multiLevelType w:val="hybridMultilevel"/>
    <w:tmpl w:val="25A80E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CBA30B3"/>
    <w:multiLevelType w:val="multilevel"/>
    <w:tmpl w:val="AA54F1D0"/>
    <w:lvl w:ilvl="0">
      <w:start w:val="1"/>
      <w:numFmt w:val="decimal"/>
      <w:lvlText w:val="%1."/>
      <w:legacy w:legacy="1" w:legacySpace="0" w:legacyIndent="360"/>
      <w:lvlJc w:val="center"/>
      <w:pPr>
        <w:ind w:left="75" w:right="75" w:hanging="360"/>
      </w:pPr>
    </w:lvl>
    <w:lvl w:ilvl="1">
      <w:start w:val="2"/>
      <w:numFmt w:val="decimal"/>
      <w:isLgl/>
      <w:lvlText w:val="%1.%2"/>
      <w:lvlJc w:val="left"/>
      <w:pPr>
        <w:ind w:left="575" w:hanging="76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670" w:hanging="765"/>
      </w:pPr>
      <w:rPr>
        <w:rFonts w:hint="default"/>
      </w:rPr>
    </w:lvl>
    <w:lvl w:ilvl="3">
      <w:start w:val="4"/>
      <w:numFmt w:val="decimal"/>
      <w:isLgl/>
      <w:lvlText w:val="%1.%2.%3.%4"/>
      <w:lvlJc w:val="left"/>
      <w:pPr>
        <w:ind w:left="765" w:hanging="7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7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3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75" w:hanging="1800"/>
      </w:pPr>
      <w:rPr>
        <w:rFonts w:hint="default"/>
      </w:rPr>
    </w:lvl>
  </w:abstractNum>
  <w:abstractNum w:abstractNumId="35">
    <w:nsid w:val="7E1C4BCA"/>
    <w:multiLevelType w:val="hybridMultilevel"/>
    <w:tmpl w:val="12360294"/>
    <w:lvl w:ilvl="0" w:tplc="0409000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659EEB50">
      <w:numFmt w:val="bullet"/>
      <w:lvlText w:val="•"/>
      <w:lvlJc w:val="left"/>
      <w:pPr>
        <w:ind w:left="1155" w:hanging="435"/>
      </w:pPr>
      <w:rPr>
        <w:rFonts w:ascii="Calibri" w:eastAsiaTheme="minorEastAsia" w:hAnsi="Calibri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E8A5043"/>
    <w:multiLevelType w:val="hybridMultilevel"/>
    <w:tmpl w:val="AA62E0AA"/>
    <w:lvl w:ilvl="0" w:tplc="BC6857E0">
      <w:start w:val="1"/>
      <w:numFmt w:val="decimal"/>
      <w:lvlText w:val="%1."/>
      <w:lvlJc w:val="left"/>
      <w:pPr>
        <w:tabs>
          <w:tab w:val="num" w:pos="611"/>
        </w:tabs>
        <w:ind w:left="611" w:right="611" w:hanging="360"/>
      </w:pPr>
      <w:rPr>
        <w:rFonts w:hint="cs"/>
        <w:b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331"/>
        </w:tabs>
        <w:ind w:left="1331" w:right="1331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51"/>
        </w:tabs>
        <w:ind w:left="2051" w:right="2051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71"/>
        </w:tabs>
        <w:ind w:left="2771" w:right="2771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491"/>
        </w:tabs>
        <w:ind w:left="3491" w:right="3491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211"/>
        </w:tabs>
        <w:ind w:left="4211" w:right="4211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931"/>
        </w:tabs>
        <w:ind w:left="4931" w:right="4931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51"/>
        </w:tabs>
        <w:ind w:left="5651" w:right="5651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71"/>
        </w:tabs>
        <w:ind w:left="6371" w:right="6371" w:hanging="180"/>
      </w:pPr>
    </w:lvl>
  </w:abstractNum>
  <w:num w:numId="1">
    <w:abstractNumId w:val="18"/>
  </w:num>
  <w:num w:numId="2">
    <w:abstractNumId w:val="25"/>
  </w:num>
  <w:num w:numId="3">
    <w:abstractNumId w:val="0"/>
  </w:num>
  <w:num w:numId="4">
    <w:abstractNumId w:val="11"/>
  </w:num>
  <w:num w:numId="5">
    <w:abstractNumId w:val="5"/>
  </w:num>
  <w:num w:numId="6">
    <w:abstractNumId w:val="34"/>
  </w:num>
  <w:num w:numId="7">
    <w:abstractNumId w:val="34"/>
    <w:lvlOverride w:ilvl="0">
      <w:lvl w:ilvl="0">
        <w:start w:val="1"/>
        <w:numFmt w:val="decimal"/>
        <w:lvlText w:val="%1."/>
        <w:legacy w:legacy="1" w:legacySpace="0" w:legacyIndent="360"/>
        <w:lvlJc w:val="center"/>
        <w:pPr>
          <w:ind w:left="75" w:right="75" w:hanging="360"/>
        </w:pPr>
      </w:lvl>
    </w:lvlOverride>
  </w:num>
  <w:num w:numId="8">
    <w:abstractNumId w:val="13"/>
  </w:num>
  <w:num w:numId="9">
    <w:abstractNumId w:val="2"/>
  </w:num>
  <w:num w:numId="10">
    <w:abstractNumId w:val="16"/>
  </w:num>
  <w:num w:numId="11">
    <w:abstractNumId w:val="36"/>
  </w:num>
  <w:num w:numId="12">
    <w:abstractNumId w:val="29"/>
  </w:num>
  <w:num w:numId="13">
    <w:abstractNumId w:val="7"/>
  </w:num>
  <w:num w:numId="14">
    <w:abstractNumId w:val="26"/>
  </w:num>
  <w:num w:numId="15">
    <w:abstractNumId w:val="1"/>
  </w:num>
  <w:num w:numId="16">
    <w:abstractNumId w:val="32"/>
  </w:num>
  <w:num w:numId="17">
    <w:abstractNumId w:val="28"/>
  </w:num>
  <w:num w:numId="18">
    <w:abstractNumId w:val="9"/>
  </w:num>
  <w:num w:numId="19">
    <w:abstractNumId w:val="27"/>
  </w:num>
  <w:num w:numId="20">
    <w:abstractNumId w:val="14"/>
  </w:num>
  <w:num w:numId="21">
    <w:abstractNumId w:val="23"/>
  </w:num>
  <w:num w:numId="22">
    <w:abstractNumId w:val="4"/>
  </w:num>
  <w:num w:numId="23">
    <w:abstractNumId w:val="3"/>
  </w:num>
  <w:num w:numId="24">
    <w:abstractNumId w:val="21"/>
  </w:num>
  <w:num w:numId="25">
    <w:abstractNumId w:val="20"/>
  </w:num>
  <w:num w:numId="26">
    <w:abstractNumId w:val="15"/>
  </w:num>
  <w:num w:numId="27">
    <w:abstractNumId w:val="31"/>
  </w:num>
  <w:num w:numId="28">
    <w:abstractNumId w:val="35"/>
  </w:num>
  <w:num w:numId="29">
    <w:abstractNumId w:val="24"/>
  </w:num>
  <w:num w:numId="30">
    <w:abstractNumId w:val="6"/>
  </w:num>
  <w:num w:numId="31">
    <w:abstractNumId w:val="19"/>
  </w:num>
  <w:num w:numId="32">
    <w:abstractNumId w:val="30"/>
  </w:num>
  <w:num w:numId="33">
    <w:abstractNumId w:val="17"/>
  </w:num>
  <w:num w:numId="34">
    <w:abstractNumId w:val="22"/>
  </w:num>
  <w:num w:numId="35">
    <w:abstractNumId w:val="12"/>
  </w:num>
  <w:num w:numId="36">
    <w:abstractNumId w:val="10"/>
  </w:num>
  <w:num w:numId="37">
    <w:abstractNumId w:val="8"/>
  </w:num>
  <w:num w:numId="38">
    <w:abstractNumId w:val="33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79554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874637"/>
    <w:rsid w:val="00000021"/>
    <w:rsid w:val="00000747"/>
    <w:rsid w:val="00000A18"/>
    <w:rsid w:val="00001DB1"/>
    <w:rsid w:val="000027A6"/>
    <w:rsid w:val="000029DD"/>
    <w:rsid w:val="00002FCC"/>
    <w:rsid w:val="0000319D"/>
    <w:rsid w:val="000040C0"/>
    <w:rsid w:val="00004C14"/>
    <w:rsid w:val="000053AB"/>
    <w:rsid w:val="000055D0"/>
    <w:rsid w:val="00006546"/>
    <w:rsid w:val="00006983"/>
    <w:rsid w:val="00006B53"/>
    <w:rsid w:val="00010406"/>
    <w:rsid w:val="00011E92"/>
    <w:rsid w:val="00012101"/>
    <w:rsid w:val="00012FCD"/>
    <w:rsid w:val="0001359A"/>
    <w:rsid w:val="00013BC9"/>
    <w:rsid w:val="00014646"/>
    <w:rsid w:val="00014F7B"/>
    <w:rsid w:val="000200F6"/>
    <w:rsid w:val="00020D8D"/>
    <w:rsid w:val="000213F7"/>
    <w:rsid w:val="00021E9E"/>
    <w:rsid w:val="000226A7"/>
    <w:rsid w:val="000229C3"/>
    <w:rsid w:val="000246EF"/>
    <w:rsid w:val="00024E51"/>
    <w:rsid w:val="00025250"/>
    <w:rsid w:val="00025549"/>
    <w:rsid w:val="000256B5"/>
    <w:rsid w:val="000261CD"/>
    <w:rsid w:val="00027FAC"/>
    <w:rsid w:val="000319E1"/>
    <w:rsid w:val="0003204C"/>
    <w:rsid w:val="00033F02"/>
    <w:rsid w:val="00034A5F"/>
    <w:rsid w:val="0003506F"/>
    <w:rsid w:val="000370F3"/>
    <w:rsid w:val="000374C9"/>
    <w:rsid w:val="00040D2B"/>
    <w:rsid w:val="0004193A"/>
    <w:rsid w:val="0004232D"/>
    <w:rsid w:val="00043C40"/>
    <w:rsid w:val="00043E8B"/>
    <w:rsid w:val="000442C7"/>
    <w:rsid w:val="000447B7"/>
    <w:rsid w:val="000451AB"/>
    <w:rsid w:val="000453AE"/>
    <w:rsid w:val="000454B8"/>
    <w:rsid w:val="000474AB"/>
    <w:rsid w:val="00050370"/>
    <w:rsid w:val="000515AE"/>
    <w:rsid w:val="000519BC"/>
    <w:rsid w:val="00051CCE"/>
    <w:rsid w:val="00052440"/>
    <w:rsid w:val="00052550"/>
    <w:rsid w:val="000540A2"/>
    <w:rsid w:val="00054E86"/>
    <w:rsid w:val="0005528F"/>
    <w:rsid w:val="00055992"/>
    <w:rsid w:val="00055CE0"/>
    <w:rsid w:val="00056379"/>
    <w:rsid w:val="000570A7"/>
    <w:rsid w:val="00057318"/>
    <w:rsid w:val="000601DF"/>
    <w:rsid w:val="00060FB6"/>
    <w:rsid w:val="000619F9"/>
    <w:rsid w:val="00062913"/>
    <w:rsid w:val="00062FD6"/>
    <w:rsid w:val="00064560"/>
    <w:rsid w:val="0006500F"/>
    <w:rsid w:val="00067BB7"/>
    <w:rsid w:val="00070010"/>
    <w:rsid w:val="00070676"/>
    <w:rsid w:val="00074820"/>
    <w:rsid w:val="00076313"/>
    <w:rsid w:val="00080916"/>
    <w:rsid w:val="00080F6E"/>
    <w:rsid w:val="00081261"/>
    <w:rsid w:val="0008133D"/>
    <w:rsid w:val="00081765"/>
    <w:rsid w:val="0008271C"/>
    <w:rsid w:val="00083DEE"/>
    <w:rsid w:val="000851F8"/>
    <w:rsid w:val="00085429"/>
    <w:rsid w:val="000858AE"/>
    <w:rsid w:val="000878CC"/>
    <w:rsid w:val="00090232"/>
    <w:rsid w:val="000920B7"/>
    <w:rsid w:val="000927E4"/>
    <w:rsid w:val="0009284B"/>
    <w:rsid w:val="00092E24"/>
    <w:rsid w:val="000931D9"/>
    <w:rsid w:val="00093377"/>
    <w:rsid w:val="00093F3B"/>
    <w:rsid w:val="00094297"/>
    <w:rsid w:val="00095C0B"/>
    <w:rsid w:val="00097192"/>
    <w:rsid w:val="000A0017"/>
    <w:rsid w:val="000A0F99"/>
    <w:rsid w:val="000A1C2B"/>
    <w:rsid w:val="000A39C7"/>
    <w:rsid w:val="000A39CF"/>
    <w:rsid w:val="000A4053"/>
    <w:rsid w:val="000A4D13"/>
    <w:rsid w:val="000A5DC4"/>
    <w:rsid w:val="000A5F86"/>
    <w:rsid w:val="000A7BF9"/>
    <w:rsid w:val="000B02A5"/>
    <w:rsid w:val="000B0BED"/>
    <w:rsid w:val="000B11F4"/>
    <w:rsid w:val="000B1408"/>
    <w:rsid w:val="000B32E0"/>
    <w:rsid w:val="000B35CB"/>
    <w:rsid w:val="000B3662"/>
    <w:rsid w:val="000B3781"/>
    <w:rsid w:val="000B441F"/>
    <w:rsid w:val="000B58B4"/>
    <w:rsid w:val="000B5B93"/>
    <w:rsid w:val="000B6C5E"/>
    <w:rsid w:val="000B73FA"/>
    <w:rsid w:val="000B797B"/>
    <w:rsid w:val="000B7D8C"/>
    <w:rsid w:val="000B7DEC"/>
    <w:rsid w:val="000C1279"/>
    <w:rsid w:val="000C242A"/>
    <w:rsid w:val="000C57EC"/>
    <w:rsid w:val="000C5B03"/>
    <w:rsid w:val="000C6939"/>
    <w:rsid w:val="000C789E"/>
    <w:rsid w:val="000D0812"/>
    <w:rsid w:val="000D0E0D"/>
    <w:rsid w:val="000D1611"/>
    <w:rsid w:val="000D17D1"/>
    <w:rsid w:val="000D268F"/>
    <w:rsid w:val="000D2ADB"/>
    <w:rsid w:val="000D2BD3"/>
    <w:rsid w:val="000D535D"/>
    <w:rsid w:val="000D54EC"/>
    <w:rsid w:val="000D59D8"/>
    <w:rsid w:val="000D5BA8"/>
    <w:rsid w:val="000D6AF2"/>
    <w:rsid w:val="000D7DCD"/>
    <w:rsid w:val="000E0187"/>
    <w:rsid w:val="000E0692"/>
    <w:rsid w:val="000E074D"/>
    <w:rsid w:val="000E1144"/>
    <w:rsid w:val="000E2114"/>
    <w:rsid w:val="000E21CA"/>
    <w:rsid w:val="000E290F"/>
    <w:rsid w:val="000E50E8"/>
    <w:rsid w:val="000E5AED"/>
    <w:rsid w:val="000E5D2A"/>
    <w:rsid w:val="000E5F76"/>
    <w:rsid w:val="000E6678"/>
    <w:rsid w:val="000E6A39"/>
    <w:rsid w:val="000F3E91"/>
    <w:rsid w:val="000F432D"/>
    <w:rsid w:val="000F50F1"/>
    <w:rsid w:val="00101685"/>
    <w:rsid w:val="00101BD5"/>
    <w:rsid w:val="001021E3"/>
    <w:rsid w:val="00102F3D"/>
    <w:rsid w:val="00104D6C"/>
    <w:rsid w:val="00105032"/>
    <w:rsid w:val="001063E2"/>
    <w:rsid w:val="001069B1"/>
    <w:rsid w:val="00107331"/>
    <w:rsid w:val="001100FF"/>
    <w:rsid w:val="00111DEC"/>
    <w:rsid w:val="0011226D"/>
    <w:rsid w:val="0011263D"/>
    <w:rsid w:val="00112C49"/>
    <w:rsid w:val="001133BB"/>
    <w:rsid w:val="00116888"/>
    <w:rsid w:val="001174A4"/>
    <w:rsid w:val="00117686"/>
    <w:rsid w:val="00120864"/>
    <w:rsid w:val="00120A2D"/>
    <w:rsid w:val="00122F9D"/>
    <w:rsid w:val="00123244"/>
    <w:rsid w:val="00123FA6"/>
    <w:rsid w:val="00124728"/>
    <w:rsid w:val="00125B65"/>
    <w:rsid w:val="00126845"/>
    <w:rsid w:val="001273AE"/>
    <w:rsid w:val="001274E2"/>
    <w:rsid w:val="00130178"/>
    <w:rsid w:val="001321CD"/>
    <w:rsid w:val="001339FE"/>
    <w:rsid w:val="00135071"/>
    <w:rsid w:val="00135E5C"/>
    <w:rsid w:val="00136AF0"/>
    <w:rsid w:val="001372A4"/>
    <w:rsid w:val="001375BC"/>
    <w:rsid w:val="001402E1"/>
    <w:rsid w:val="001416B4"/>
    <w:rsid w:val="001424D9"/>
    <w:rsid w:val="00142513"/>
    <w:rsid w:val="00142CA0"/>
    <w:rsid w:val="00143A4E"/>
    <w:rsid w:val="0014533D"/>
    <w:rsid w:val="00146280"/>
    <w:rsid w:val="00147598"/>
    <w:rsid w:val="001510B6"/>
    <w:rsid w:val="00152BA9"/>
    <w:rsid w:val="00154887"/>
    <w:rsid w:val="00155861"/>
    <w:rsid w:val="001558EC"/>
    <w:rsid w:val="0015631F"/>
    <w:rsid w:val="001563C2"/>
    <w:rsid w:val="0015718F"/>
    <w:rsid w:val="0016164B"/>
    <w:rsid w:val="00162EB0"/>
    <w:rsid w:val="0016326B"/>
    <w:rsid w:val="00163B53"/>
    <w:rsid w:val="00163F2F"/>
    <w:rsid w:val="00164A09"/>
    <w:rsid w:val="00166D17"/>
    <w:rsid w:val="00167CED"/>
    <w:rsid w:val="0017131B"/>
    <w:rsid w:val="0017455F"/>
    <w:rsid w:val="001763FB"/>
    <w:rsid w:val="0017745E"/>
    <w:rsid w:val="00182905"/>
    <w:rsid w:val="00185D93"/>
    <w:rsid w:val="0018614E"/>
    <w:rsid w:val="00186771"/>
    <w:rsid w:val="00186BA2"/>
    <w:rsid w:val="00186CF7"/>
    <w:rsid w:val="00186FD4"/>
    <w:rsid w:val="0019050C"/>
    <w:rsid w:val="001910F2"/>
    <w:rsid w:val="001914C3"/>
    <w:rsid w:val="00191915"/>
    <w:rsid w:val="00192A5D"/>
    <w:rsid w:val="00193B26"/>
    <w:rsid w:val="001958DF"/>
    <w:rsid w:val="00196809"/>
    <w:rsid w:val="0019699F"/>
    <w:rsid w:val="00196EFE"/>
    <w:rsid w:val="00197500"/>
    <w:rsid w:val="001975F2"/>
    <w:rsid w:val="00197D67"/>
    <w:rsid w:val="00197FC2"/>
    <w:rsid w:val="001A0985"/>
    <w:rsid w:val="001A3A6B"/>
    <w:rsid w:val="001A3DE9"/>
    <w:rsid w:val="001A4813"/>
    <w:rsid w:val="001A4A37"/>
    <w:rsid w:val="001A5AA6"/>
    <w:rsid w:val="001A5FF8"/>
    <w:rsid w:val="001A6311"/>
    <w:rsid w:val="001A6385"/>
    <w:rsid w:val="001A7895"/>
    <w:rsid w:val="001A78E6"/>
    <w:rsid w:val="001B07C8"/>
    <w:rsid w:val="001B135C"/>
    <w:rsid w:val="001B20B7"/>
    <w:rsid w:val="001B2E2E"/>
    <w:rsid w:val="001B30CF"/>
    <w:rsid w:val="001B430C"/>
    <w:rsid w:val="001B5160"/>
    <w:rsid w:val="001B6453"/>
    <w:rsid w:val="001B6BC0"/>
    <w:rsid w:val="001B6C80"/>
    <w:rsid w:val="001C00E5"/>
    <w:rsid w:val="001C10AD"/>
    <w:rsid w:val="001C1378"/>
    <w:rsid w:val="001C3166"/>
    <w:rsid w:val="001C32A1"/>
    <w:rsid w:val="001C494D"/>
    <w:rsid w:val="001C4C54"/>
    <w:rsid w:val="001C5B39"/>
    <w:rsid w:val="001C7293"/>
    <w:rsid w:val="001D1B62"/>
    <w:rsid w:val="001D281B"/>
    <w:rsid w:val="001D3149"/>
    <w:rsid w:val="001D40D6"/>
    <w:rsid w:val="001D5D8A"/>
    <w:rsid w:val="001E0180"/>
    <w:rsid w:val="001E0B6F"/>
    <w:rsid w:val="001E0C03"/>
    <w:rsid w:val="001E2D32"/>
    <w:rsid w:val="001E4CDA"/>
    <w:rsid w:val="001E514A"/>
    <w:rsid w:val="001E64D4"/>
    <w:rsid w:val="001E66E4"/>
    <w:rsid w:val="001E7E2A"/>
    <w:rsid w:val="001E7F55"/>
    <w:rsid w:val="001F0587"/>
    <w:rsid w:val="001F1C9F"/>
    <w:rsid w:val="001F3985"/>
    <w:rsid w:val="001F414F"/>
    <w:rsid w:val="001F482E"/>
    <w:rsid w:val="001F4A8A"/>
    <w:rsid w:val="001F6084"/>
    <w:rsid w:val="001F6790"/>
    <w:rsid w:val="001F75AD"/>
    <w:rsid w:val="00200EE5"/>
    <w:rsid w:val="00201F53"/>
    <w:rsid w:val="002029DF"/>
    <w:rsid w:val="00202CD1"/>
    <w:rsid w:val="00202E97"/>
    <w:rsid w:val="0020368E"/>
    <w:rsid w:val="00203EFA"/>
    <w:rsid w:val="002044AF"/>
    <w:rsid w:val="002047B8"/>
    <w:rsid w:val="00204952"/>
    <w:rsid w:val="00205169"/>
    <w:rsid w:val="00205F83"/>
    <w:rsid w:val="002067D7"/>
    <w:rsid w:val="0020772E"/>
    <w:rsid w:val="002078C0"/>
    <w:rsid w:val="00207A33"/>
    <w:rsid w:val="002101CC"/>
    <w:rsid w:val="002119E9"/>
    <w:rsid w:val="0021239C"/>
    <w:rsid w:val="00212408"/>
    <w:rsid w:val="0021379B"/>
    <w:rsid w:val="00213F22"/>
    <w:rsid w:val="002149B9"/>
    <w:rsid w:val="002149E7"/>
    <w:rsid w:val="00215F1D"/>
    <w:rsid w:val="002170AD"/>
    <w:rsid w:val="002171C3"/>
    <w:rsid w:val="0021753A"/>
    <w:rsid w:val="00221B25"/>
    <w:rsid w:val="00222430"/>
    <w:rsid w:val="002225E3"/>
    <w:rsid w:val="00222DDC"/>
    <w:rsid w:val="00223779"/>
    <w:rsid w:val="00223B55"/>
    <w:rsid w:val="00224C38"/>
    <w:rsid w:val="00224FB1"/>
    <w:rsid w:val="0022522A"/>
    <w:rsid w:val="0022583F"/>
    <w:rsid w:val="00225AAC"/>
    <w:rsid w:val="002301E8"/>
    <w:rsid w:val="00230589"/>
    <w:rsid w:val="00230667"/>
    <w:rsid w:val="00231517"/>
    <w:rsid w:val="002316E4"/>
    <w:rsid w:val="002320A9"/>
    <w:rsid w:val="00232941"/>
    <w:rsid w:val="00232999"/>
    <w:rsid w:val="00232C49"/>
    <w:rsid w:val="00232E01"/>
    <w:rsid w:val="0023526F"/>
    <w:rsid w:val="0023637F"/>
    <w:rsid w:val="002370C9"/>
    <w:rsid w:val="002374BF"/>
    <w:rsid w:val="002375E2"/>
    <w:rsid w:val="002376F4"/>
    <w:rsid w:val="00241D1B"/>
    <w:rsid w:val="00243808"/>
    <w:rsid w:val="00243D4C"/>
    <w:rsid w:val="002453CD"/>
    <w:rsid w:val="0024619E"/>
    <w:rsid w:val="00246466"/>
    <w:rsid w:val="002464F1"/>
    <w:rsid w:val="00250D7C"/>
    <w:rsid w:val="00250E32"/>
    <w:rsid w:val="002516A9"/>
    <w:rsid w:val="0025199C"/>
    <w:rsid w:val="00251B35"/>
    <w:rsid w:val="00251BBE"/>
    <w:rsid w:val="0025236A"/>
    <w:rsid w:val="00252965"/>
    <w:rsid w:val="0025385C"/>
    <w:rsid w:val="00255D7E"/>
    <w:rsid w:val="00256E1F"/>
    <w:rsid w:val="002606B5"/>
    <w:rsid w:val="00262B0F"/>
    <w:rsid w:val="00263025"/>
    <w:rsid w:val="002632A3"/>
    <w:rsid w:val="00265CD5"/>
    <w:rsid w:val="002660B1"/>
    <w:rsid w:val="002660C7"/>
    <w:rsid w:val="0026749A"/>
    <w:rsid w:val="00267551"/>
    <w:rsid w:val="00270101"/>
    <w:rsid w:val="00270720"/>
    <w:rsid w:val="00270FE2"/>
    <w:rsid w:val="0027181A"/>
    <w:rsid w:val="00271C5F"/>
    <w:rsid w:val="00272D07"/>
    <w:rsid w:val="002741A0"/>
    <w:rsid w:val="0027437B"/>
    <w:rsid w:val="00275A07"/>
    <w:rsid w:val="0027653C"/>
    <w:rsid w:val="002772ED"/>
    <w:rsid w:val="002777BE"/>
    <w:rsid w:val="00277FF6"/>
    <w:rsid w:val="00281353"/>
    <w:rsid w:val="002816C1"/>
    <w:rsid w:val="002816CF"/>
    <w:rsid w:val="00281DB6"/>
    <w:rsid w:val="002841B9"/>
    <w:rsid w:val="00284328"/>
    <w:rsid w:val="002849C3"/>
    <w:rsid w:val="00284CBF"/>
    <w:rsid w:val="0028582D"/>
    <w:rsid w:val="00285AD2"/>
    <w:rsid w:val="002871B3"/>
    <w:rsid w:val="002875EA"/>
    <w:rsid w:val="002875EC"/>
    <w:rsid w:val="002909BA"/>
    <w:rsid w:val="00293C04"/>
    <w:rsid w:val="00294067"/>
    <w:rsid w:val="002949CD"/>
    <w:rsid w:val="002956CD"/>
    <w:rsid w:val="00296218"/>
    <w:rsid w:val="002965B4"/>
    <w:rsid w:val="002969D2"/>
    <w:rsid w:val="0029703B"/>
    <w:rsid w:val="002A084E"/>
    <w:rsid w:val="002A1BFA"/>
    <w:rsid w:val="002A2B8C"/>
    <w:rsid w:val="002A3166"/>
    <w:rsid w:val="002A3C48"/>
    <w:rsid w:val="002A3E00"/>
    <w:rsid w:val="002A42DA"/>
    <w:rsid w:val="002A48F8"/>
    <w:rsid w:val="002A50BD"/>
    <w:rsid w:val="002A54AA"/>
    <w:rsid w:val="002A5B6A"/>
    <w:rsid w:val="002A637C"/>
    <w:rsid w:val="002A66E1"/>
    <w:rsid w:val="002A6F3D"/>
    <w:rsid w:val="002A7DC2"/>
    <w:rsid w:val="002A7ED0"/>
    <w:rsid w:val="002B0249"/>
    <w:rsid w:val="002B162D"/>
    <w:rsid w:val="002B1850"/>
    <w:rsid w:val="002B2092"/>
    <w:rsid w:val="002B2FC8"/>
    <w:rsid w:val="002B3381"/>
    <w:rsid w:val="002B4B03"/>
    <w:rsid w:val="002B4C51"/>
    <w:rsid w:val="002B4EB4"/>
    <w:rsid w:val="002B525D"/>
    <w:rsid w:val="002B5F07"/>
    <w:rsid w:val="002B6485"/>
    <w:rsid w:val="002B6736"/>
    <w:rsid w:val="002B6EF2"/>
    <w:rsid w:val="002B72F5"/>
    <w:rsid w:val="002B761E"/>
    <w:rsid w:val="002C072B"/>
    <w:rsid w:val="002C0D47"/>
    <w:rsid w:val="002C1871"/>
    <w:rsid w:val="002C271F"/>
    <w:rsid w:val="002C3369"/>
    <w:rsid w:val="002C33D1"/>
    <w:rsid w:val="002C35D4"/>
    <w:rsid w:val="002C3D30"/>
    <w:rsid w:val="002C4F39"/>
    <w:rsid w:val="002C4FCC"/>
    <w:rsid w:val="002C641B"/>
    <w:rsid w:val="002C6F51"/>
    <w:rsid w:val="002D0291"/>
    <w:rsid w:val="002D0E5C"/>
    <w:rsid w:val="002D184F"/>
    <w:rsid w:val="002D1BA8"/>
    <w:rsid w:val="002D1EA4"/>
    <w:rsid w:val="002D2B71"/>
    <w:rsid w:val="002D2C3B"/>
    <w:rsid w:val="002D31AD"/>
    <w:rsid w:val="002D4449"/>
    <w:rsid w:val="002D5037"/>
    <w:rsid w:val="002D57A6"/>
    <w:rsid w:val="002D5A24"/>
    <w:rsid w:val="002D62D1"/>
    <w:rsid w:val="002D74A7"/>
    <w:rsid w:val="002E0152"/>
    <w:rsid w:val="002E18D3"/>
    <w:rsid w:val="002E333B"/>
    <w:rsid w:val="002E3609"/>
    <w:rsid w:val="002E741E"/>
    <w:rsid w:val="002F067C"/>
    <w:rsid w:val="002F1366"/>
    <w:rsid w:val="002F1472"/>
    <w:rsid w:val="002F2F3D"/>
    <w:rsid w:val="002F4A57"/>
    <w:rsid w:val="002F4BDC"/>
    <w:rsid w:val="002F525B"/>
    <w:rsid w:val="002F6683"/>
    <w:rsid w:val="002F6C50"/>
    <w:rsid w:val="002F7B46"/>
    <w:rsid w:val="003028A9"/>
    <w:rsid w:val="0030290E"/>
    <w:rsid w:val="00303AD3"/>
    <w:rsid w:val="00303D0B"/>
    <w:rsid w:val="00304696"/>
    <w:rsid w:val="00305D4C"/>
    <w:rsid w:val="003067F2"/>
    <w:rsid w:val="003070DF"/>
    <w:rsid w:val="00307BF5"/>
    <w:rsid w:val="003117C6"/>
    <w:rsid w:val="00311819"/>
    <w:rsid w:val="003123A9"/>
    <w:rsid w:val="00312919"/>
    <w:rsid w:val="00313F65"/>
    <w:rsid w:val="00314B4E"/>
    <w:rsid w:val="00315CF9"/>
    <w:rsid w:val="00315FC8"/>
    <w:rsid w:val="003169C4"/>
    <w:rsid w:val="00316D93"/>
    <w:rsid w:val="00317161"/>
    <w:rsid w:val="003172A2"/>
    <w:rsid w:val="0031746D"/>
    <w:rsid w:val="00317E9C"/>
    <w:rsid w:val="00320BFC"/>
    <w:rsid w:val="0032224E"/>
    <w:rsid w:val="00323D9A"/>
    <w:rsid w:val="00325355"/>
    <w:rsid w:val="00325B78"/>
    <w:rsid w:val="00327160"/>
    <w:rsid w:val="00327593"/>
    <w:rsid w:val="00327BBD"/>
    <w:rsid w:val="003302EB"/>
    <w:rsid w:val="00330405"/>
    <w:rsid w:val="00330E6B"/>
    <w:rsid w:val="00332E4A"/>
    <w:rsid w:val="003338FD"/>
    <w:rsid w:val="00333A09"/>
    <w:rsid w:val="00333A44"/>
    <w:rsid w:val="00333C35"/>
    <w:rsid w:val="00333C6B"/>
    <w:rsid w:val="00335581"/>
    <w:rsid w:val="00335F65"/>
    <w:rsid w:val="00336988"/>
    <w:rsid w:val="00336D81"/>
    <w:rsid w:val="00336DBD"/>
    <w:rsid w:val="00341E09"/>
    <w:rsid w:val="0034203B"/>
    <w:rsid w:val="00342D22"/>
    <w:rsid w:val="003441E4"/>
    <w:rsid w:val="00344BDA"/>
    <w:rsid w:val="00345718"/>
    <w:rsid w:val="003458FC"/>
    <w:rsid w:val="00346723"/>
    <w:rsid w:val="00346C19"/>
    <w:rsid w:val="003479B3"/>
    <w:rsid w:val="0035085E"/>
    <w:rsid w:val="00350DF7"/>
    <w:rsid w:val="00352849"/>
    <w:rsid w:val="00352AED"/>
    <w:rsid w:val="00352F9C"/>
    <w:rsid w:val="003549E2"/>
    <w:rsid w:val="00354D96"/>
    <w:rsid w:val="003556DB"/>
    <w:rsid w:val="00356762"/>
    <w:rsid w:val="00356AC8"/>
    <w:rsid w:val="0035762C"/>
    <w:rsid w:val="00362DDC"/>
    <w:rsid w:val="003638DA"/>
    <w:rsid w:val="00364077"/>
    <w:rsid w:val="00364510"/>
    <w:rsid w:val="00364F2D"/>
    <w:rsid w:val="00365366"/>
    <w:rsid w:val="003664D7"/>
    <w:rsid w:val="00366A45"/>
    <w:rsid w:val="00367F1B"/>
    <w:rsid w:val="0037004B"/>
    <w:rsid w:val="003700B5"/>
    <w:rsid w:val="00370224"/>
    <w:rsid w:val="0037057E"/>
    <w:rsid w:val="00371615"/>
    <w:rsid w:val="00371CED"/>
    <w:rsid w:val="003721FF"/>
    <w:rsid w:val="003724BF"/>
    <w:rsid w:val="00372C67"/>
    <w:rsid w:val="0037377F"/>
    <w:rsid w:val="00373784"/>
    <w:rsid w:val="003750FC"/>
    <w:rsid w:val="00375D97"/>
    <w:rsid w:val="003767B6"/>
    <w:rsid w:val="0037778D"/>
    <w:rsid w:val="00380539"/>
    <w:rsid w:val="003808F6"/>
    <w:rsid w:val="003811FA"/>
    <w:rsid w:val="00381616"/>
    <w:rsid w:val="00381FE6"/>
    <w:rsid w:val="003827BD"/>
    <w:rsid w:val="003833F5"/>
    <w:rsid w:val="00383607"/>
    <w:rsid w:val="00384987"/>
    <w:rsid w:val="00385423"/>
    <w:rsid w:val="00385EA4"/>
    <w:rsid w:val="00385EF6"/>
    <w:rsid w:val="0038620E"/>
    <w:rsid w:val="00386BFD"/>
    <w:rsid w:val="0039093E"/>
    <w:rsid w:val="003918B7"/>
    <w:rsid w:val="003926B8"/>
    <w:rsid w:val="00392CB7"/>
    <w:rsid w:val="0039428D"/>
    <w:rsid w:val="003943D7"/>
    <w:rsid w:val="00394982"/>
    <w:rsid w:val="00394F21"/>
    <w:rsid w:val="00396471"/>
    <w:rsid w:val="003978D4"/>
    <w:rsid w:val="00397D3A"/>
    <w:rsid w:val="00397D5C"/>
    <w:rsid w:val="003A390E"/>
    <w:rsid w:val="003A3B03"/>
    <w:rsid w:val="003A3BA6"/>
    <w:rsid w:val="003A560B"/>
    <w:rsid w:val="003A6205"/>
    <w:rsid w:val="003A6E48"/>
    <w:rsid w:val="003A76A4"/>
    <w:rsid w:val="003B06C6"/>
    <w:rsid w:val="003B09D2"/>
    <w:rsid w:val="003B0E04"/>
    <w:rsid w:val="003B1001"/>
    <w:rsid w:val="003B2164"/>
    <w:rsid w:val="003B24E4"/>
    <w:rsid w:val="003B2AA9"/>
    <w:rsid w:val="003B3766"/>
    <w:rsid w:val="003B558D"/>
    <w:rsid w:val="003B5A24"/>
    <w:rsid w:val="003B6FB7"/>
    <w:rsid w:val="003B72E3"/>
    <w:rsid w:val="003B7640"/>
    <w:rsid w:val="003C0DE3"/>
    <w:rsid w:val="003C1360"/>
    <w:rsid w:val="003C1E0B"/>
    <w:rsid w:val="003C357E"/>
    <w:rsid w:val="003C3AF1"/>
    <w:rsid w:val="003C43CB"/>
    <w:rsid w:val="003C60F9"/>
    <w:rsid w:val="003C622D"/>
    <w:rsid w:val="003D0C68"/>
    <w:rsid w:val="003D17D3"/>
    <w:rsid w:val="003D1943"/>
    <w:rsid w:val="003D2375"/>
    <w:rsid w:val="003D2865"/>
    <w:rsid w:val="003D2D70"/>
    <w:rsid w:val="003D40FF"/>
    <w:rsid w:val="003D457F"/>
    <w:rsid w:val="003D45EA"/>
    <w:rsid w:val="003D5137"/>
    <w:rsid w:val="003D5F9E"/>
    <w:rsid w:val="003D723D"/>
    <w:rsid w:val="003D72F8"/>
    <w:rsid w:val="003E028B"/>
    <w:rsid w:val="003E05FA"/>
    <w:rsid w:val="003E19C8"/>
    <w:rsid w:val="003E2B75"/>
    <w:rsid w:val="003E3A57"/>
    <w:rsid w:val="003E48D1"/>
    <w:rsid w:val="003E4B4D"/>
    <w:rsid w:val="003E5834"/>
    <w:rsid w:val="003E5C6E"/>
    <w:rsid w:val="003E619B"/>
    <w:rsid w:val="003F1205"/>
    <w:rsid w:val="003F148F"/>
    <w:rsid w:val="003F14B2"/>
    <w:rsid w:val="003F34D1"/>
    <w:rsid w:val="003F458C"/>
    <w:rsid w:val="003F58CE"/>
    <w:rsid w:val="003F59E4"/>
    <w:rsid w:val="003F64A4"/>
    <w:rsid w:val="00402679"/>
    <w:rsid w:val="0040431F"/>
    <w:rsid w:val="004058AA"/>
    <w:rsid w:val="00405BFD"/>
    <w:rsid w:val="00410922"/>
    <w:rsid w:val="00410D9E"/>
    <w:rsid w:val="00411258"/>
    <w:rsid w:val="00411413"/>
    <w:rsid w:val="00414D5C"/>
    <w:rsid w:val="00415145"/>
    <w:rsid w:val="00415E59"/>
    <w:rsid w:val="00416522"/>
    <w:rsid w:val="004178E7"/>
    <w:rsid w:val="0042298B"/>
    <w:rsid w:val="004235CA"/>
    <w:rsid w:val="00423E35"/>
    <w:rsid w:val="00423EEE"/>
    <w:rsid w:val="00423FA3"/>
    <w:rsid w:val="00425497"/>
    <w:rsid w:val="00427016"/>
    <w:rsid w:val="00427895"/>
    <w:rsid w:val="0043095C"/>
    <w:rsid w:val="00430FF9"/>
    <w:rsid w:val="00431F1E"/>
    <w:rsid w:val="00432192"/>
    <w:rsid w:val="004335FF"/>
    <w:rsid w:val="00433640"/>
    <w:rsid w:val="00434051"/>
    <w:rsid w:val="00434809"/>
    <w:rsid w:val="00434810"/>
    <w:rsid w:val="00434E53"/>
    <w:rsid w:val="00435B0C"/>
    <w:rsid w:val="00436416"/>
    <w:rsid w:val="0043646C"/>
    <w:rsid w:val="004369F7"/>
    <w:rsid w:val="00436B70"/>
    <w:rsid w:val="00442F82"/>
    <w:rsid w:val="004434A5"/>
    <w:rsid w:val="00443C36"/>
    <w:rsid w:val="004448B7"/>
    <w:rsid w:val="004450E4"/>
    <w:rsid w:val="00445978"/>
    <w:rsid w:val="00445D7D"/>
    <w:rsid w:val="00445F4A"/>
    <w:rsid w:val="00446D7A"/>
    <w:rsid w:val="00447F7A"/>
    <w:rsid w:val="00451D64"/>
    <w:rsid w:val="0045346A"/>
    <w:rsid w:val="004538B8"/>
    <w:rsid w:val="00453961"/>
    <w:rsid w:val="00453B39"/>
    <w:rsid w:val="00454D34"/>
    <w:rsid w:val="00456A87"/>
    <w:rsid w:val="00456B0F"/>
    <w:rsid w:val="004572E2"/>
    <w:rsid w:val="004636B4"/>
    <w:rsid w:val="004641D6"/>
    <w:rsid w:val="00464592"/>
    <w:rsid w:val="00467C5D"/>
    <w:rsid w:val="00467E7A"/>
    <w:rsid w:val="00470334"/>
    <w:rsid w:val="00470346"/>
    <w:rsid w:val="004704C2"/>
    <w:rsid w:val="00470878"/>
    <w:rsid w:val="004712CB"/>
    <w:rsid w:val="00472DBB"/>
    <w:rsid w:val="00473B38"/>
    <w:rsid w:val="00474BD9"/>
    <w:rsid w:val="004751F9"/>
    <w:rsid w:val="00476373"/>
    <w:rsid w:val="00476B5D"/>
    <w:rsid w:val="00480351"/>
    <w:rsid w:val="00480706"/>
    <w:rsid w:val="004826DD"/>
    <w:rsid w:val="00484A2C"/>
    <w:rsid w:val="00484D20"/>
    <w:rsid w:val="00485691"/>
    <w:rsid w:val="00486EC5"/>
    <w:rsid w:val="00487285"/>
    <w:rsid w:val="00487F89"/>
    <w:rsid w:val="00491A86"/>
    <w:rsid w:val="0049267D"/>
    <w:rsid w:val="004926FE"/>
    <w:rsid w:val="004944BF"/>
    <w:rsid w:val="0049587B"/>
    <w:rsid w:val="00495B6A"/>
    <w:rsid w:val="00496755"/>
    <w:rsid w:val="00496E62"/>
    <w:rsid w:val="00497069"/>
    <w:rsid w:val="004A1002"/>
    <w:rsid w:val="004A2BA2"/>
    <w:rsid w:val="004A2C4E"/>
    <w:rsid w:val="004A3403"/>
    <w:rsid w:val="004A491B"/>
    <w:rsid w:val="004A4D6A"/>
    <w:rsid w:val="004A5B0E"/>
    <w:rsid w:val="004A642F"/>
    <w:rsid w:val="004A74E1"/>
    <w:rsid w:val="004A7F9B"/>
    <w:rsid w:val="004B068A"/>
    <w:rsid w:val="004B075E"/>
    <w:rsid w:val="004B102C"/>
    <w:rsid w:val="004B14C7"/>
    <w:rsid w:val="004B23DC"/>
    <w:rsid w:val="004B2F81"/>
    <w:rsid w:val="004B3F54"/>
    <w:rsid w:val="004B49AE"/>
    <w:rsid w:val="004B552B"/>
    <w:rsid w:val="004B5863"/>
    <w:rsid w:val="004B5A9A"/>
    <w:rsid w:val="004B60F4"/>
    <w:rsid w:val="004C057E"/>
    <w:rsid w:val="004C0D75"/>
    <w:rsid w:val="004C137A"/>
    <w:rsid w:val="004C14A1"/>
    <w:rsid w:val="004C548B"/>
    <w:rsid w:val="004C6496"/>
    <w:rsid w:val="004C7403"/>
    <w:rsid w:val="004C75D1"/>
    <w:rsid w:val="004C769E"/>
    <w:rsid w:val="004D11FB"/>
    <w:rsid w:val="004D14A4"/>
    <w:rsid w:val="004D1E15"/>
    <w:rsid w:val="004D23B5"/>
    <w:rsid w:val="004D5F56"/>
    <w:rsid w:val="004D6180"/>
    <w:rsid w:val="004D78F1"/>
    <w:rsid w:val="004D79B5"/>
    <w:rsid w:val="004E059F"/>
    <w:rsid w:val="004E0FEC"/>
    <w:rsid w:val="004E1CCC"/>
    <w:rsid w:val="004E222C"/>
    <w:rsid w:val="004E313E"/>
    <w:rsid w:val="004E3F64"/>
    <w:rsid w:val="004E40ED"/>
    <w:rsid w:val="004E44A8"/>
    <w:rsid w:val="004E54B0"/>
    <w:rsid w:val="004E5F85"/>
    <w:rsid w:val="004E5FEE"/>
    <w:rsid w:val="004E626A"/>
    <w:rsid w:val="004E65C4"/>
    <w:rsid w:val="004E6BBA"/>
    <w:rsid w:val="004F00C2"/>
    <w:rsid w:val="004F0A34"/>
    <w:rsid w:val="004F1024"/>
    <w:rsid w:val="004F10F8"/>
    <w:rsid w:val="004F1541"/>
    <w:rsid w:val="004F1DB8"/>
    <w:rsid w:val="004F270A"/>
    <w:rsid w:val="004F2A3C"/>
    <w:rsid w:val="004F2C28"/>
    <w:rsid w:val="004F3905"/>
    <w:rsid w:val="004F3E81"/>
    <w:rsid w:val="004F44FD"/>
    <w:rsid w:val="004F4EF0"/>
    <w:rsid w:val="004F5954"/>
    <w:rsid w:val="004F6EC9"/>
    <w:rsid w:val="004F7CD5"/>
    <w:rsid w:val="005009C1"/>
    <w:rsid w:val="0050114F"/>
    <w:rsid w:val="00502765"/>
    <w:rsid w:val="00502DBC"/>
    <w:rsid w:val="00503179"/>
    <w:rsid w:val="00504545"/>
    <w:rsid w:val="005058E7"/>
    <w:rsid w:val="00505CE6"/>
    <w:rsid w:val="00505F3E"/>
    <w:rsid w:val="0050661E"/>
    <w:rsid w:val="00506E12"/>
    <w:rsid w:val="0050731F"/>
    <w:rsid w:val="0050778C"/>
    <w:rsid w:val="005103D4"/>
    <w:rsid w:val="005124BD"/>
    <w:rsid w:val="00512644"/>
    <w:rsid w:val="0051466B"/>
    <w:rsid w:val="00514A58"/>
    <w:rsid w:val="0051512F"/>
    <w:rsid w:val="005159AF"/>
    <w:rsid w:val="00515DCA"/>
    <w:rsid w:val="0051762D"/>
    <w:rsid w:val="0051797C"/>
    <w:rsid w:val="00517A6C"/>
    <w:rsid w:val="005205A4"/>
    <w:rsid w:val="0052148C"/>
    <w:rsid w:val="00521DD1"/>
    <w:rsid w:val="00522651"/>
    <w:rsid w:val="005228ED"/>
    <w:rsid w:val="00522A7C"/>
    <w:rsid w:val="00522EB4"/>
    <w:rsid w:val="00523D02"/>
    <w:rsid w:val="005240F2"/>
    <w:rsid w:val="0052594C"/>
    <w:rsid w:val="00525CC1"/>
    <w:rsid w:val="00526B7A"/>
    <w:rsid w:val="00526C27"/>
    <w:rsid w:val="0052736A"/>
    <w:rsid w:val="005275AC"/>
    <w:rsid w:val="005276FF"/>
    <w:rsid w:val="0053030F"/>
    <w:rsid w:val="005312A3"/>
    <w:rsid w:val="0053194C"/>
    <w:rsid w:val="00533A03"/>
    <w:rsid w:val="00533CE8"/>
    <w:rsid w:val="0053476F"/>
    <w:rsid w:val="005348FE"/>
    <w:rsid w:val="00535D44"/>
    <w:rsid w:val="0053620C"/>
    <w:rsid w:val="005372FC"/>
    <w:rsid w:val="00540520"/>
    <w:rsid w:val="00540C92"/>
    <w:rsid w:val="0054131B"/>
    <w:rsid w:val="00541D15"/>
    <w:rsid w:val="005446B0"/>
    <w:rsid w:val="00545AFE"/>
    <w:rsid w:val="00545B54"/>
    <w:rsid w:val="00546B9C"/>
    <w:rsid w:val="005521B9"/>
    <w:rsid w:val="00553B46"/>
    <w:rsid w:val="005543C6"/>
    <w:rsid w:val="00555460"/>
    <w:rsid w:val="00555580"/>
    <w:rsid w:val="00556518"/>
    <w:rsid w:val="005566D9"/>
    <w:rsid w:val="005566DE"/>
    <w:rsid w:val="005575A7"/>
    <w:rsid w:val="00557943"/>
    <w:rsid w:val="00560766"/>
    <w:rsid w:val="00561521"/>
    <w:rsid w:val="00561894"/>
    <w:rsid w:val="00563407"/>
    <w:rsid w:val="00565600"/>
    <w:rsid w:val="00566B33"/>
    <w:rsid w:val="00566DA0"/>
    <w:rsid w:val="0056728F"/>
    <w:rsid w:val="0056760F"/>
    <w:rsid w:val="00567936"/>
    <w:rsid w:val="00570D28"/>
    <w:rsid w:val="0057280B"/>
    <w:rsid w:val="005736DB"/>
    <w:rsid w:val="00574F1B"/>
    <w:rsid w:val="00574F8D"/>
    <w:rsid w:val="00575523"/>
    <w:rsid w:val="00575AC5"/>
    <w:rsid w:val="005762B1"/>
    <w:rsid w:val="005770EB"/>
    <w:rsid w:val="005778E3"/>
    <w:rsid w:val="00581AAE"/>
    <w:rsid w:val="005820FE"/>
    <w:rsid w:val="0058240C"/>
    <w:rsid w:val="0058357C"/>
    <w:rsid w:val="00584266"/>
    <w:rsid w:val="005846C7"/>
    <w:rsid w:val="00584938"/>
    <w:rsid w:val="00584C8C"/>
    <w:rsid w:val="005878E2"/>
    <w:rsid w:val="00587CE4"/>
    <w:rsid w:val="0059191C"/>
    <w:rsid w:val="00591BFC"/>
    <w:rsid w:val="00591F55"/>
    <w:rsid w:val="00593171"/>
    <w:rsid w:val="00594AD9"/>
    <w:rsid w:val="00595C0A"/>
    <w:rsid w:val="0059693F"/>
    <w:rsid w:val="00596BD2"/>
    <w:rsid w:val="00596EBB"/>
    <w:rsid w:val="0059769D"/>
    <w:rsid w:val="00597707"/>
    <w:rsid w:val="00597BEE"/>
    <w:rsid w:val="005A00D6"/>
    <w:rsid w:val="005A02FF"/>
    <w:rsid w:val="005A0ED4"/>
    <w:rsid w:val="005A1195"/>
    <w:rsid w:val="005A24A4"/>
    <w:rsid w:val="005A2E8E"/>
    <w:rsid w:val="005A5647"/>
    <w:rsid w:val="005A6423"/>
    <w:rsid w:val="005A6E4B"/>
    <w:rsid w:val="005A7558"/>
    <w:rsid w:val="005A7EF9"/>
    <w:rsid w:val="005B0236"/>
    <w:rsid w:val="005B02D5"/>
    <w:rsid w:val="005B17ED"/>
    <w:rsid w:val="005B2B1E"/>
    <w:rsid w:val="005B2EB4"/>
    <w:rsid w:val="005B2F05"/>
    <w:rsid w:val="005B50E5"/>
    <w:rsid w:val="005B5AED"/>
    <w:rsid w:val="005B5C45"/>
    <w:rsid w:val="005B7B22"/>
    <w:rsid w:val="005C1280"/>
    <w:rsid w:val="005C1487"/>
    <w:rsid w:val="005C14AE"/>
    <w:rsid w:val="005C1C29"/>
    <w:rsid w:val="005C2B98"/>
    <w:rsid w:val="005C3B31"/>
    <w:rsid w:val="005C7180"/>
    <w:rsid w:val="005C7876"/>
    <w:rsid w:val="005D19F1"/>
    <w:rsid w:val="005D1A0E"/>
    <w:rsid w:val="005D1E61"/>
    <w:rsid w:val="005D2D85"/>
    <w:rsid w:val="005D5479"/>
    <w:rsid w:val="005D63AD"/>
    <w:rsid w:val="005D63F7"/>
    <w:rsid w:val="005D64D4"/>
    <w:rsid w:val="005D658D"/>
    <w:rsid w:val="005D6788"/>
    <w:rsid w:val="005D6CE7"/>
    <w:rsid w:val="005E0CA6"/>
    <w:rsid w:val="005E137A"/>
    <w:rsid w:val="005E3BB1"/>
    <w:rsid w:val="005E3EEE"/>
    <w:rsid w:val="005E42A7"/>
    <w:rsid w:val="005E4D6E"/>
    <w:rsid w:val="005E50E7"/>
    <w:rsid w:val="005E538A"/>
    <w:rsid w:val="005E5BDC"/>
    <w:rsid w:val="005E66EE"/>
    <w:rsid w:val="005E7482"/>
    <w:rsid w:val="005E7DF0"/>
    <w:rsid w:val="005F0044"/>
    <w:rsid w:val="005F0144"/>
    <w:rsid w:val="005F059B"/>
    <w:rsid w:val="005F0EC0"/>
    <w:rsid w:val="005F1283"/>
    <w:rsid w:val="005F1B1A"/>
    <w:rsid w:val="005F306B"/>
    <w:rsid w:val="005F333D"/>
    <w:rsid w:val="005F3F56"/>
    <w:rsid w:val="005F61BA"/>
    <w:rsid w:val="005F651B"/>
    <w:rsid w:val="005F737E"/>
    <w:rsid w:val="005F7ABF"/>
    <w:rsid w:val="00600287"/>
    <w:rsid w:val="00601D0C"/>
    <w:rsid w:val="00602FDC"/>
    <w:rsid w:val="00604979"/>
    <w:rsid w:val="00606EEA"/>
    <w:rsid w:val="00610C93"/>
    <w:rsid w:val="0061406D"/>
    <w:rsid w:val="006143F5"/>
    <w:rsid w:val="00614B32"/>
    <w:rsid w:val="006172EF"/>
    <w:rsid w:val="00620064"/>
    <w:rsid w:val="00620CE1"/>
    <w:rsid w:val="00621324"/>
    <w:rsid w:val="0062331E"/>
    <w:rsid w:val="00623D64"/>
    <w:rsid w:val="00623DD6"/>
    <w:rsid w:val="00624BFD"/>
    <w:rsid w:val="0062534E"/>
    <w:rsid w:val="00625A83"/>
    <w:rsid w:val="00625D3F"/>
    <w:rsid w:val="006273E1"/>
    <w:rsid w:val="0063329E"/>
    <w:rsid w:val="00633B93"/>
    <w:rsid w:val="0063595B"/>
    <w:rsid w:val="00636612"/>
    <w:rsid w:val="00636691"/>
    <w:rsid w:val="006367D2"/>
    <w:rsid w:val="00637DC4"/>
    <w:rsid w:val="00637E60"/>
    <w:rsid w:val="00637F34"/>
    <w:rsid w:val="00640731"/>
    <w:rsid w:val="00640C14"/>
    <w:rsid w:val="00641603"/>
    <w:rsid w:val="006418F0"/>
    <w:rsid w:val="006434A0"/>
    <w:rsid w:val="006436F1"/>
    <w:rsid w:val="006447D0"/>
    <w:rsid w:val="00645228"/>
    <w:rsid w:val="006458F1"/>
    <w:rsid w:val="00645CA5"/>
    <w:rsid w:val="006461CE"/>
    <w:rsid w:val="0064693D"/>
    <w:rsid w:val="00646A10"/>
    <w:rsid w:val="00646A66"/>
    <w:rsid w:val="006503F5"/>
    <w:rsid w:val="00651CAD"/>
    <w:rsid w:val="0065288F"/>
    <w:rsid w:val="00652D4C"/>
    <w:rsid w:val="00653AF0"/>
    <w:rsid w:val="00653DA0"/>
    <w:rsid w:val="00654B18"/>
    <w:rsid w:val="00655587"/>
    <w:rsid w:val="006574A3"/>
    <w:rsid w:val="0065764F"/>
    <w:rsid w:val="00660A09"/>
    <w:rsid w:val="0066142F"/>
    <w:rsid w:val="00661E0E"/>
    <w:rsid w:val="00667815"/>
    <w:rsid w:val="00670DAB"/>
    <w:rsid w:val="00672CE3"/>
    <w:rsid w:val="006736E4"/>
    <w:rsid w:val="00673CFD"/>
    <w:rsid w:val="006754FE"/>
    <w:rsid w:val="00675FA3"/>
    <w:rsid w:val="00676DCD"/>
    <w:rsid w:val="00677079"/>
    <w:rsid w:val="00677214"/>
    <w:rsid w:val="00680888"/>
    <w:rsid w:val="00681161"/>
    <w:rsid w:val="00682A63"/>
    <w:rsid w:val="00682ADB"/>
    <w:rsid w:val="0068508E"/>
    <w:rsid w:val="00685EC7"/>
    <w:rsid w:val="006877B3"/>
    <w:rsid w:val="00690A5F"/>
    <w:rsid w:val="00690EB6"/>
    <w:rsid w:val="00691D95"/>
    <w:rsid w:val="00692C6D"/>
    <w:rsid w:val="00692E59"/>
    <w:rsid w:val="00693872"/>
    <w:rsid w:val="00694D7D"/>
    <w:rsid w:val="00696292"/>
    <w:rsid w:val="00697453"/>
    <w:rsid w:val="006A0A71"/>
    <w:rsid w:val="006A31E2"/>
    <w:rsid w:val="006A3662"/>
    <w:rsid w:val="006A44FF"/>
    <w:rsid w:val="006A453D"/>
    <w:rsid w:val="006A48DF"/>
    <w:rsid w:val="006A51C6"/>
    <w:rsid w:val="006A5BA8"/>
    <w:rsid w:val="006A60B7"/>
    <w:rsid w:val="006A62DA"/>
    <w:rsid w:val="006A6A27"/>
    <w:rsid w:val="006A6EF3"/>
    <w:rsid w:val="006A71D4"/>
    <w:rsid w:val="006A7F11"/>
    <w:rsid w:val="006B1443"/>
    <w:rsid w:val="006B27DF"/>
    <w:rsid w:val="006B2EFF"/>
    <w:rsid w:val="006B3C27"/>
    <w:rsid w:val="006B4098"/>
    <w:rsid w:val="006B64C2"/>
    <w:rsid w:val="006B650C"/>
    <w:rsid w:val="006B6963"/>
    <w:rsid w:val="006B7735"/>
    <w:rsid w:val="006B79BF"/>
    <w:rsid w:val="006B7E68"/>
    <w:rsid w:val="006C0A7B"/>
    <w:rsid w:val="006C1E9F"/>
    <w:rsid w:val="006C2D17"/>
    <w:rsid w:val="006C4692"/>
    <w:rsid w:val="006C4ED8"/>
    <w:rsid w:val="006C5279"/>
    <w:rsid w:val="006C5A40"/>
    <w:rsid w:val="006C6A09"/>
    <w:rsid w:val="006C75BD"/>
    <w:rsid w:val="006C7690"/>
    <w:rsid w:val="006D1E11"/>
    <w:rsid w:val="006D2742"/>
    <w:rsid w:val="006D73BA"/>
    <w:rsid w:val="006D7887"/>
    <w:rsid w:val="006E130F"/>
    <w:rsid w:val="006E16AE"/>
    <w:rsid w:val="006E2876"/>
    <w:rsid w:val="006E38B3"/>
    <w:rsid w:val="006E3C16"/>
    <w:rsid w:val="006E61E4"/>
    <w:rsid w:val="006E7552"/>
    <w:rsid w:val="006F01FF"/>
    <w:rsid w:val="006F059E"/>
    <w:rsid w:val="006F088E"/>
    <w:rsid w:val="006F1E99"/>
    <w:rsid w:val="006F219B"/>
    <w:rsid w:val="006F3D38"/>
    <w:rsid w:val="006F4A64"/>
    <w:rsid w:val="006F509A"/>
    <w:rsid w:val="006F55F8"/>
    <w:rsid w:val="006F5F84"/>
    <w:rsid w:val="007020AD"/>
    <w:rsid w:val="00702450"/>
    <w:rsid w:val="00702BE6"/>
    <w:rsid w:val="0070303B"/>
    <w:rsid w:val="007031EA"/>
    <w:rsid w:val="00703BE3"/>
    <w:rsid w:val="0070411F"/>
    <w:rsid w:val="007059F8"/>
    <w:rsid w:val="00705CCE"/>
    <w:rsid w:val="0070624C"/>
    <w:rsid w:val="0070636E"/>
    <w:rsid w:val="00707477"/>
    <w:rsid w:val="0071059D"/>
    <w:rsid w:val="00710603"/>
    <w:rsid w:val="007107D9"/>
    <w:rsid w:val="00712326"/>
    <w:rsid w:val="0071620A"/>
    <w:rsid w:val="00716C8D"/>
    <w:rsid w:val="00716FB8"/>
    <w:rsid w:val="00720445"/>
    <w:rsid w:val="007204E1"/>
    <w:rsid w:val="00722839"/>
    <w:rsid w:val="007230D1"/>
    <w:rsid w:val="00725AF3"/>
    <w:rsid w:val="00725B22"/>
    <w:rsid w:val="00726865"/>
    <w:rsid w:val="00726C0F"/>
    <w:rsid w:val="007272BA"/>
    <w:rsid w:val="0073214C"/>
    <w:rsid w:val="0073244B"/>
    <w:rsid w:val="00732EAA"/>
    <w:rsid w:val="0073319E"/>
    <w:rsid w:val="007339C1"/>
    <w:rsid w:val="00733DBE"/>
    <w:rsid w:val="0073539D"/>
    <w:rsid w:val="007363A6"/>
    <w:rsid w:val="00737B4F"/>
    <w:rsid w:val="00740998"/>
    <w:rsid w:val="00741002"/>
    <w:rsid w:val="00741904"/>
    <w:rsid w:val="00742918"/>
    <w:rsid w:val="00742EC8"/>
    <w:rsid w:val="007435AB"/>
    <w:rsid w:val="00744586"/>
    <w:rsid w:val="007448BC"/>
    <w:rsid w:val="00746FA8"/>
    <w:rsid w:val="00747653"/>
    <w:rsid w:val="00747A03"/>
    <w:rsid w:val="00747FA7"/>
    <w:rsid w:val="00747FBE"/>
    <w:rsid w:val="00750158"/>
    <w:rsid w:val="0075268E"/>
    <w:rsid w:val="00752C40"/>
    <w:rsid w:val="00753A64"/>
    <w:rsid w:val="0075513C"/>
    <w:rsid w:val="00755E78"/>
    <w:rsid w:val="00756EF0"/>
    <w:rsid w:val="00761D24"/>
    <w:rsid w:val="00763219"/>
    <w:rsid w:val="007634C4"/>
    <w:rsid w:val="00763AB7"/>
    <w:rsid w:val="00764385"/>
    <w:rsid w:val="00765F8A"/>
    <w:rsid w:val="00766608"/>
    <w:rsid w:val="007677AA"/>
    <w:rsid w:val="00767AB3"/>
    <w:rsid w:val="007712FC"/>
    <w:rsid w:val="007716ED"/>
    <w:rsid w:val="00771A14"/>
    <w:rsid w:val="00771CA0"/>
    <w:rsid w:val="00771DF9"/>
    <w:rsid w:val="007729CA"/>
    <w:rsid w:val="00772F3C"/>
    <w:rsid w:val="007740AD"/>
    <w:rsid w:val="007740EA"/>
    <w:rsid w:val="00774555"/>
    <w:rsid w:val="007754FE"/>
    <w:rsid w:val="00776DBD"/>
    <w:rsid w:val="00780420"/>
    <w:rsid w:val="00781947"/>
    <w:rsid w:val="007819E8"/>
    <w:rsid w:val="00782183"/>
    <w:rsid w:val="007825BE"/>
    <w:rsid w:val="00782C99"/>
    <w:rsid w:val="007838AC"/>
    <w:rsid w:val="00783ED5"/>
    <w:rsid w:val="0078447B"/>
    <w:rsid w:val="00790FC9"/>
    <w:rsid w:val="00792667"/>
    <w:rsid w:val="00792788"/>
    <w:rsid w:val="007947E4"/>
    <w:rsid w:val="00796057"/>
    <w:rsid w:val="00796614"/>
    <w:rsid w:val="007969C7"/>
    <w:rsid w:val="007A07B1"/>
    <w:rsid w:val="007A2402"/>
    <w:rsid w:val="007A27A6"/>
    <w:rsid w:val="007A36ED"/>
    <w:rsid w:val="007A489A"/>
    <w:rsid w:val="007A5DA4"/>
    <w:rsid w:val="007A61A7"/>
    <w:rsid w:val="007A62D1"/>
    <w:rsid w:val="007A6B38"/>
    <w:rsid w:val="007A6E6D"/>
    <w:rsid w:val="007B01AD"/>
    <w:rsid w:val="007B20B1"/>
    <w:rsid w:val="007B2EB6"/>
    <w:rsid w:val="007B300F"/>
    <w:rsid w:val="007B504A"/>
    <w:rsid w:val="007B56ED"/>
    <w:rsid w:val="007B581D"/>
    <w:rsid w:val="007B5A27"/>
    <w:rsid w:val="007B6E42"/>
    <w:rsid w:val="007C17A9"/>
    <w:rsid w:val="007C2B7C"/>
    <w:rsid w:val="007C402F"/>
    <w:rsid w:val="007C40AA"/>
    <w:rsid w:val="007C47DF"/>
    <w:rsid w:val="007C4DA9"/>
    <w:rsid w:val="007C57BC"/>
    <w:rsid w:val="007D0089"/>
    <w:rsid w:val="007D0ED2"/>
    <w:rsid w:val="007D0F4F"/>
    <w:rsid w:val="007D1A30"/>
    <w:rsid w:val="007D41E1"/>
    <w:rsid w:val="007D580A"/>
    <w:rsid w:val="007D5C5B"/>
    <w:rsid w:val="007D7244"/>
    <w:rsid w:val="007E1008"/>
    <w:rsid w:val="007E1543"/>
    <w:rsid w:val="007E18DC"/>
    <w:rsid w:val="007E3608"/>
    <w:rsid w:val="007E3850"/>
    <w:rsid w:val="007E44EF"/>
    <w:rsid w:val="007E49B4"/>
    <w:rsid w:val="007E5263"/>
    <w:rsid w:val="007E527A"/>
    <w:rsid w:val="007E5EB0"/>
    <w:rsid w:val="007E6013"/>
    <w:rsid w:val="007E634C"/>
    <w:rsid w:val="007E6664"/>
    <w:rsid w:val="007E707C"/>
    <w:rsid w:val="007F0A31"/>
    <w:rsid w:val="007F20E4"/>
    <w:rsid w:val="007F2590"/>
    <w:rsid w:val="007F2891"/>
    <w:rsid w:val="007F3DD1"/>
    <w:rsid w:val="007F4387"/>
    <w:rsid w:val="007F4D07"/>
    <w:rsid w:val="007F505F"/>
    <w:rsid w:val="007F578B"/>
    <w:rsid w:val="007F599D"/>
    <w:rsid w:val="007F5C7C"/>
    <w:rsid w:val="007F5FC4"/>
    <w:rsid w:val="007F70FC"/>
    <w:rsid w:val="00801563"/>
    <w:rsid w:val="00802A7F"/>
    <w:rsid w:val="00803317"/>
    <w:rsid w:val="00803E14"/>
    <w:rsid w:val="008048E7"/>
    <w:rsid w:val="00804FE4"/>
    <w:rsid w:val="00805B73"/>
    <w:rsid w:val="008063AB"/>
    <w:rsid w:val="008063D6"/>
    <w:rsid w:val="00806E2B"/>
    <w:rsid w:val="00807071"/>
    <w:rsid w:val="008072AA"/>
    <w:rsid w:val="0081029D"/>
    <w:rsid w:val="00810AF3"/>
    <w:rsid w:val="008119F4"/>
    <w:rsid w:val="00811DF2"/>
    <w:rsid w:val="008121A1"/>
    <w:rsid w:val="008127CF"/>
    <w:rsid w:val="00812D43"/>
    <w:rsid w:val="0081348D"/>
    <w:rsid w:val="008139B6"/>
    <w:rsid w:val="00815693"/>
    <w:rsid w:val="00815DF3"/>
    <w:rsid w:val="00816073"/>
    <w:rsid w:val="008160AA"/>
    <w:rsid w:val="0081759B"/>
    <w:rsid w:val="00817A9B"/>
    <w:rsid w:val="00817BFE"/>
    <w:rsid w:val="008215E4"/>
    <w:rsid w:val="00823207"/>
    <w:rsid w:val="00824358"/>
    <w:rsid w:val="00824632"/>
    <w:rsid w:val="00826585"/>
    <w:rsid w:val="008267A7"/>
    <w:rsid w:val="00826839"/>
    <w:rsid w:val="00831804"/>
    <w:rsid w:val="00831A31"/>
    <w:rsid w:val="008324DD"/>
    <w:rsid w:val="00832D64"/>
    <w:rsid w:val="00832E1D"/>
    <w:rsid w:val="00833A3B"/>
    <w:rsid w:val="00835545"/>
    <w:rsid w:val="008359D4"/>
    <w:rsid w:val="00835E22"/>
    <w:rsid w:val="0083704E"/>
    <w:rsid w:val="0083722F"/>
    <w:rsid w:val="00837358"/>
    <w:rsid w:val="008401C2"/>
    <w:rsid w:val="008409E3"/>
    <w:rsid w:val="00840E9D"/>
    <w:rsid w:val="0084140C"/>
    <w:rsid w:val="008419A7"/>
    <w:rsid w:val="008427F5"/>
    <w:rsid w:val="008431D1"/>
    <w:rsid w:val="00843A97"/>
    <w:rsid w:val="00844207"/>
    <w:rsid w:val="00844724"/>
    <w:rsid w:val="008451D6"/>
    <w:rsid w:val="00845D17"/>
    <w:rsid w:val="00845D48"/>
    <w:rsid w:val="00846263"/>
    <w:rsid w:val="00846541"/>
    <w:rsid w:val="00846ADF"/>
    <w:rsid w:val="00847629"/>
    <w:rsid w:val="008478BC"/>
    <w:rsid w:val="00847B32"/>
    <w:rsid w:val="00851901"/>
    <w:rsid w:val="008519A2"/>
    <w:rsid w:val="00852414"/>
    <w:rsid w:val="00852985"/>
    <w:rsid w:val="00852F91"/>
    <w:rsid w:val="008531A1"/>
    <w:rsid w:val="00854901"/>
    <w:rsid w:val="008555E4"/>
    <w:rsid w:val="00857557"/>
    <w:rsid w:val="00860AF9"/>
    <w:rsid w:val="00860E12"/>
    <w:rsid w:val="00862825"/>
    <w:rsid w:val="0086566D"/>
    <w:rsid w:val="00866BC5"/>
    <w:rsid w:val="008674DE"/>
    <w:rsid w:val="00867FCD"/>
    <w:rsid w:val="0087166A"/>
    <w:rsid w:val="00872152"/>
    <w:rsid w:val="0087219C"/>
    <w:rsid w:val="008721C1"/>
    <w:rsid w:val="008724C8"/>
    <w:rsid w:val="0087368D"/>
    <w:rsid w:val="00873CDA"/>
    <w:rsid w:val="00874637"/>
    <w:rsid w:val="00880074"/>
    <w:rsid w:val="00881778"/>
    <w:rsid w:val="00882277"/>
    <w:rsid w:val="00882EA3"/>
    <w:rsid w:val="00883C36"/>
    <w:rsid w:val="00884C07"/>
    <w:rsid w:val="00884E65"/>
    <w:rsid w:val="0088531D"/>
    <w:rsid w:val="008875C4"/>
    <w:rsid w:val="00887F3C"/>
    <w:rsid w:val="008919CE"/>
    <w:rsid w:val="00893BF2"/>
    <w:rsid w:val="0089423F"/>
    <w:rsid w:val="00894505"/>
    <w:rsid w:val="00894FA2"/>
    <w:rsid w:val="008A25E2"/>
    <w:rsid w:val="008A420C"/>
    <w:rsid w:val="008A456E"/>
    <w:rsid w:val="008A4A1A"/>
    <w:rsid w:val="008A4EB7"/>
    <w:rsid w:val="008A5EA6"/>
    <w:rsid w:val="008A6C23"/>
    <w:rsid w:val="008A72FA"/>
    <w:rsid w:val="008B1D0C"/>
    <w:rsid w:val="008B1FBF"/>
    <w:rsid w:val="008B2651"/>
    <w:rsid w:val="008B2B28"/>
    <w:rsid w:val="008B3661"/>
    <w:rsid w:val="008B3BF0"/>
    <w:rsid w:val="008B6041"/>
    <w:rsid w:val="008B627F"/>
    <w:rsid w:val="008C2013"/>
    <w:rsid w:val="008C2FFF"/>
    <w:rsid w:val="008C3480"/>
    <w:rsid w:val="008C4D04"/>
    <w:rsid w:val="008C53CF"/>
    <w:rsid w:val="008C6014"/>
    <w:rsid w:val="008C79E7"/>
    <w:rsid w:val="008D01C6"/>
    <w:rsid w:val="008D139C"/>
    <w:rsid w:val="008D1C5D"/>
    <w:rsid w:val="008D24EE"/>
    <w:rsid w:val="008D35FC"/>
    <w:rsid w:val="008D3647"/>
    <w:rsid w:val="008D4331"/>
    <w:rsid w:val="008D4769"/>
    <w:rsid w:val="008D4F2A"/>
    <w:rsid w:val="008D4FD0"/>
    <w:rsid w:val="008D52AB"/>
    <w:rsid w:val="008D6ECC"/>
    <w:rsid w:val="008E00DC"/>
    <w:rsid w:val="008E0907"/>
    <w:rsid w:val="008E1102"/>
    <w:rsid w:val="008E1909"/>
    <w:rsid w:val="008E2F33"/>
    <w:rsid w:val="008E3999"/>
    <w:rsid w:val="008E3A69"/>
    <w:rsid w:val="008E40E4"/>
    <w:rsid w:val="008E4644"/>
    <w:rsid w:val="008E59B0"/>
    <w:rsid w:val="008E70B1"/>
    <w:rsid w:val="008E7841"/>
    <w:rsid w:val="008E7EF7"/>
    <w:rsid w:val="008F0688"/>
    <w:rsid w:val="008F0BEC"/>
    <w:rsid w:val="008F2658"/>
    <w:rsid w:val="008F28AF"/>
    <w:rsid w:val="008F4B21"/>
    <w:rsid w:val="008F6A52"/>
    <w:rsid w:val="008F6A61"/>
    <w:rsid w:val="008F719C"/>
    <w:rsid w:val="008F71BA"/>
    <w:rsid w:val="008F72D6"/>
    <w:rsid w:val="008F796F"/>
    <w:rsid w:val="009004DD"/>
    <w:rsid w:val="00900FF5"/>
    <w:rsid w:val="00902865"/>
    <w:rsid w:val="009037FF"/>
    <w:rsid w:val="00904CCC"/>
    <w:rsid w:val="009071A6"/>
    <w:rsid w:val="00911D33"/>
    <w:rsid w:val="00911F2E"/>
    <w:rsid w:val="00912D9E"/>
    <w:rsid w:val="009131DB"/>
    <w:rsid w:val="00913FDC"/>
    <w:rsid w:val="00916EA4"/>
    <w:rsid w:val="009170D4"/>
    <w:rsid w:val="00917429"/>
    <w:rsid w:val="00920122"/>
    <w:rsid w:val="00921698"/>
    <w:rsid w:val="00923576"/>
    <w:rsid w:val="00925B86"/>
    <w:rsid w:val="009267FE"/>
    <w:rsid w:val="00931A81"/>
    <w:rsid w:val="00931F9F"/>
    <w:rsid w:val="00932023"/>
    <w:rsid w:val="009321B5"/>
    <w:rsid w:val="00932588"/>
    <w:rsid w:val="009326B1"/>
    <w:rsid w:val="00933ACA"/>
    <w:rsid w:val="00934363"/>
    <w:rsid w:val="00934CEF"/>
    <w:rsid w:val="0093540F"/>
    <w:rsid w:val="00935D64"/>
    <w:rsid w:val="009360A7"/>
    <w:rsid w:val="00936BF5"/>
    <w:rsid w:val="00936FE3"/>
    <w:rsid w:val="009372D1"/>
    <w:rsid w:val="00937865"/>
    <w:rsid w:val="009378A4"/>
    <w:rsid w:val="009405EC"/>
    <w:rsid w:val="009412A5"/>
    <w:rsid w:val="00941924"/>
    <w:rsid w:val="00942956"/>
    <w:rsid w:val="00942C5A"/>
    <w:rsid w:val="00943562"/>
    <w:rsid w:val="00944E09"/>
    <w:rsid w:val="00946169"/>
    <w:rsid w:val="009501FE"/>
    <w:rsid w:val="00951752"/>
    <w:rsid w:val="00951A71"/>
    <w:rsid w:val="00952608"/>
    <w:rsid w:val="00952FAC"/>
    <w:rsid w:val="00953609"/>
    <w:rsid w:val="00953713"/>
    <w:rsid w:val="00955073"/>
    <w:rsid w:val="00956641"/>
    <w:rsid w:val="00963B24"/>
    <w:rsid w:val="00963CC2"/>
    <w:rsid w:val="00966238"/>
    <w:rsid w:val="00966560"/>
    <w:rsid w:val="009667C2"/>
    <w:rsid w:val="0096690C"/>
    <w:rsid w:val="00967D41"/>
    <w:rsid w:val="0097149D"/>
    <w:rsid w:val="009714D4"/>
    <w:rsid w:val="009726DA"/>
    <w:rsid w:val="00972A4A"/>
    <w:rsid w:val="00972A77"/>
    <w:rsid w:val="009732FE"/>
    <w:rsid w:val="00973EED"/>
    <w:rsid w:val="0097527F"/>
    <w:rsid w:val="00975EF5"/>
    <w:rsid w:val="00977937"/>
    <w:rsid w:val="00983873"/>
    <w:rsid w:val="0098454F"/>
    <w:rsid w:val="009852EC"/>
    <w:rsid w:val="00985754"/>
    <w:rsid w:val="0098591D"/>
    <w:rsid w:val="00986E35"/>
    <w:rsid w:val="0098740B"/>
    <w:rsid w:val="00987D56"/>
    <w:rsid w:val="00992901"/>
    <w:rsid w:val="0099529F"/>
    <w:rsid w:val="00995862"/>
    <w:rsid w:val="00997274"/>
    <w:rsid w:val="009A01BF"/>
    <w:rsid w:val="009A044E"/>
    <w:rsid w:val="009A0687"/>
    <w:rsid w:val="009A0C33"/>
    <w:rsid w:val="009A0C5F"/>
    <w:rsid w:val="009A0D05"/>
    <w:rsid w:val="009A1886"/>
    <w:rsid w:val="009A5068"/>
    <w:rsid w:val="009A6B5E"/>
    <w:rsid w:val="009A7177"/>
    <w:rsid w:val="009A720C"/>
    <w:rsid w:val="009B1940"/>
    <w:rsid w:val="009B24C5"/>
    <w:rsid w:val="009B45E8"/>
    <w:rsid w:val="009B5706"/>
    <w:rsid w:val="009C0654"/>
    <w:rsid w:val="009C1947"/>
    <w:rsid w:val="009C19C1"/>
    <w:rsid w:val="009C2184"/>
    <w:rsid w:val="009C2F2D"/>
    <w:rsid w:val="009C3320"/>
    <w:rsid w:val="009C3D83"/>
    <w:rsid w:val="009C3E47"/>
    <w:rsid w:val="009C5533"/>
    <w:rsid w:val="009C6141"/>
    <w:rsid w:val="009C6DB2"/>
    <w:rsid w:val="009C6EBA"/>
    <w:rsid w:val="009C6F3C"/>
    <w:rsid w:val="009D04FD"/>
    <w:rsid w:val="009D14CE"/>
    <w:rsid w:val="009D3084"/>
    <w:rsid w:val="009D3F66"/>
    <w:rsid w:val="009D4958"/>
    <w:rsid w:val="009D4CAA"/>
    <w:rsid w:val="009D5252"/>
    <w:rsid w:val="009D6C9B"/>
    <w:rsid w:val="009E03CA"/>
    <w:rsid w:val="009E0ABF"/>
    <w:rsid w:val="009E10FD"/>
    <w:rsid w:val="009E133A"/>
    <w:rsid w:val="009E1FCE"/>
    <w:rsid w:val="009E21D0"/>
    <w:rsid w:val="009E2F63"/>
    <w:rsid w:val="009E360E"/>
    <w:rsid w:val="009E3CE4"/>
    <w:rsid w:val="009E4277"/>
    <w:rsid w:val="009E4420"/>
    <w:rsid w:val="009E5FF5"/>
    <w:rsid w:val="009E6B73"/>
    <w:rsid w:val="009E73B8"/>
    <w:rsid w:val="009E7E45"/>
    <w:rsid w:val="009F1534"/>
    <w:rsid w:val="009F2CA8"/>
    <w:rsid w:val="009F32C8"/>
    <w:rsid w:val="009F4428"/>
    <w:rsid w:val="009F6FEC"/>
    <w:rsid w:val="009F74B8"/>
    <w:rsid w:val="00A013A9"/>
    <w:rsid w:val="00A0233A"/>
    <w:rsid w:val="00A029F0"/>
    <w:rsid w:val="00A041CD"/>
    <w:rsid w:val="00A0460C"/>
    <w:rsid w:val="00A04EBF"/>
    <w:rsid w:val="00A071DF"/>
    <w:rsid w:val="00A07D65"/>
    <w:rsid w:val="00A11D7D"/>
    <w:rsid w:val="00A12327"/>
    <w:rsid w:val="00A13060"/>
    <w:rsid w:val="00A132BF"/>
    <w:rsid w:val="00A13464"/>
    <w:rsid w:val="00A13586"/>
    <w:rsid w:val="00A16B70"/>
    <w:rsid w:val="00A16FF8"/>
    <w:rsid w:val="00A21F09"/>
    <w:rsid w:val="00A2238E"/>
    <w:rsid w:val="00A23436"/>
    <w:rsid w:val="00A23952"/>
    <w:rsid w:val="00A23DFB"/>
    <w:rsid w:val="00A24980"/>
    <w:rsid w:val="00A2735A"/>
    <w:rsid w:val="00A27466"/>
    <w:rsid w:val="00A3174B"/>
    <w:rsid w:val="00A31FBA"/>
    <w:rsid w:val="00A3258B"/>
    <w:rsid w:val="00A32996"/>
    <w:rsid w:val="00A359C7"/>
    <w:rsid w:val="00A3769D"/>
    <w:rsid w:val="00A37997"/>
    <w:rsid w:val="00A4088F"/>
    <w:rsid w:val="00A41004"/>
    <w:rsid w:val="00A41B82"/>
    <w:rsid w:val="00A41BB8"/>
    <w:rsid w:val="00A41BDF"/>
    <w:rsid w:val="00A42779"/>
    <w:rsid w:val="00A43A29"/>
    <w:rsid w:val="00A45983"/>
    <w:rsid w:val="00A45A0B"/>
    <w:rsid w:val="00A45ED6"/>
    <w:rsid w:val="00A51D27"/>
    <w:rsid w:val="00A52063"/>
    <w:rsid w:val="00A532F0"/>
    <w:rsid w:val="00A5338B"/>
    <w:rsid w:val="00A542C9"/>
    <w:rsid w:val="00A55A6B"/>
    <w:rsid w:val="00A56A9A"/>
    <w:rsid w:val="00A57057"/>
    <w:rsid w:val="00A575E2"/>
    <w:rsid w:val="00A577E8"/>
    <w:rsid w:val="00A5799B"/>
    <w:rsid w:val="00A6076E"/>
    <w:rsid w:val="00A61B86"/>
    <w:rsid w:val="00A62441"/>
    <w:rsid w:val="00A63624"/>
    <w:rsid w:val="00A63CDE"/>
    <w:rsid w:val="00A64D78"/>
    <w:rsid w:val="00A66DF7"/>
    <w:rsid w:val="00A67D23"/>
    <w:rsid w:val="00A70963"/>
    <w:rsid w:val="00A71EBC"/>
    <w:rsid w:val="00A72044"/>
    <w:rsid w:val="00A736DF"/>
    <w:rsid w:val="00A75BB6"/>
    <w:rsid w:val="00A77B3C"/>
    <w:rsid w:val="00A80042"/>
    <w:rsid w:val="00A81804"/>
    <w:rsid w:val="00A82D63"/>
    <w:rsid w:val="00A848A9"/>
    <w:rsid w:val="00A84982"/>
    <w:rsid w:val="00A84CA5"/>
    <w:rsid w:val="00A858FC"/>
    <w:rsid w:val="00A86B04"/>
    <w:rsid w:val="00A86B68"/>
    <w:rsid w:val="00A87CFF"/>
    <w:rsid w:val="00A902BE"/>
    <w:rsid w:val="00A9117C"/>
    <w:rsid w:val="00A920BE"/>
    <w:rsid w:val="00A921D5"/>
    <w:rsid w:val="00A92268"/>
    <w:rsid w:val="00A928B6"/>
    <w:rsid w:val="00A939DB"/>
    <w:rsid w:val="00A93E99"/>
    <w:rsid w:val="00A94370"/>
    <w:rsid w:val="00A9551F"/>
    <w:rsid w:val="00A9621B"/>
    <w:rsid w:val="00A96B9D"/>
    <w:rsid w:val="00A9738E"/>
    <w:rsid w:val="00A9796B"/>
    <w:rsid w:val="00AA0599"/>
    <w:rsid w:val="00AA0905"/>
    <w:rsid w:val="00AA1328"/>
    <w:rsid w:val="00AA19B8"/>
    <w:rsid w:val="00AA1B60"/>
    <w:rsid w:val="00AA1FBA"/>
    <w:rsid w:val="00AA2D04"/>
    <w:rsid w:val="00AA2F7B"/>
    <w:rsid w:val="00AA3DA5"/>
    <w:rsid w:val="00AA43B4"/>
    <w:rsid w:val="00AA5301"/>
    <w:rsid w:val="00AA554D"/>
    <w:rsid w:val="00AA6057"/>
    <w:rsid w:val="00AA7A4D"/>
    <w:rsid w:val="00AB00B9"/>
    <w:rsid w:val="00AB020F"/>
    <w:rsid w:val="00AB1199"/>
    <w:rsid w:val="00AB11B7"/>
    <w:rsid w:val="00AB145D"/>
    <w:rsid w:val="00AB2FEF"/>
    <w:rsid w:val="00AB34E5"/>
    <w:rsid w:val="00AB3504"/>
    <w:rsid w:val="00AB3D06"/>
    <w:rsid w:val="00AB3F29"/>
    <w:rsid w:val="00AB483C"/>
    <w:rsid w:val="00AB48D5"/>
    <w:rsid w:val="00AB5141"/>
    <w:rsid w:val="00AB63F9"/>
    <w:rsid w:val="00AB7561"/>
    <w:rsid w:val="00AC06CB"/>
    <w:rsid w:val="00AC11B4"/>
    <w:rsid w:val="00AC1A25"/>
    <w:rsid w:val="00AC1BC2"/>
    <w:rsid w:val="00AC1DE0"/>
    <w:rsid w:val="00AC2094"/>
    <w:rsid w:val="00AC392F"/>
    <w:rsid w:val="00AC4BC3"/>
    <w:rsid w:val="00AC5476"/>
    <w:rsid w:val="00AC6AC9"/>
    <w:rsid w:val="00AC6C0B"/>
    <w:rsid w:val="00AC6C46"/>
    <w:rsid w:val="00AC7618"/>
    <w:rsid w:val="00AC7749"/>
    <w:rsid w:val="00AD0369"/>
    <w:rsid w:val="00AD0B01"/>
    <w:rsid w:val="00AD1552"/>
    <w:rsid w:val="00AD235C"/>
    <w:rsid w:val="00AD5497"/>
    <w:rsid w:val="00AD57EE"/>
    <w:rsid w:val="00AD6EEE"/>
    <w:rsid w:val="00AD7229"/>
    <w:rsid w:val="00AD7790"/>
    <w:rsid w:val="00AE0A91"/>
    <w:rsid w:val="00AE251A"/>
    <w:rsid w:val="00AE30A9"/>
    <w:rsid w:val="00AE4504"/>
    <w:rsid w:val="00AE4B96"/>
    <w:rsid w:val="00AE4BE6"/>
    <w:rsid w:val="00AE576D"/>
    <w:rsid w:val="00AE786F"/>
    <w:rsid w:val="00AF09B5"/>
    <w:rsid w:val="00AF1010"/>
    <w:rsid w:val="00AF35F8"/>
    <w:rsid w:val="00AF3AF0"/>
    <w:rsid w:val="00AF3F65"/>
    <w:rsid w:val="00AF4401"/>
    <w:rsid w:val="00AF44E1"/>
    <w:rsid w:val="00AF5331"/>
    <w:rsid w:val="00AF5DAA"/>
    <w:rsid w:val="00AF5F69"/>
    <w:rsid w:val="00B003F9"/>
    <w:rsid w:val="00B009C7"/>
    <w:rsid w:val="00B00F74"/>
    <w:rsid w:val="00B01B75"/>
    <w:rsid w:val="00B02120"/>
    <w:rsid w:val="00B028DC"/>
    <w:rsid w:val="00B0344E"/>
    <w:rsid w:val="00B0402B"/>
    <w:rsid w:val="00B05047"/>
    <w:rsid w:val="00B05575"/>
    <w:rsid w:val="00B0606E"/>
    <w:rsid w:val="00B068A0"/>
    <w:rsid w:val="00B06CE2"/>
    <w:rsid w:val="00B07224"/>
    <w:rsid w:val="00B07B68"/>
    <w:rsid w:val="00B10169"/>
    <w:rsid w:val="00B10A14"/>
    <w:rsid w:val="00B11118"/>
    <w:rsid w:val="00B11A20"/>
    <w:rsid w:val="00B127C9"/>
    <w:rsid w:val="00B12AB7"/>
    <w:rsid w:val="00B12BFC"/>
    <w:rsid w:val="00B132E7"/>
    <w:rsid w:val="00B142E2"/>
    <w:rsid w:val="00B159C9"/>
    <w:rsid w:val="00B200AA"/>
    <w:rsid w:val="00B2015D"/>
    <w:rsid w:val="00B2070D"/>
    <w:rsid w:val="00B220AE"/>
    <w:rsid w:val="00B240EF"/>
    <w:rsid w:val="00B24CC2"/>
    <w:rsid w:val="00B27A03"/>
    <w:rsid w:val="00B27B6A"/>
    <w:rsid w:val="00B31008"/>
    <w:rsid w:val="00B330D4"/>
    <w:rsid w:val="00B33298"/>
    <w:rsid w:val="00B33D60"/>
    <w:rsid w:val="00B34F9B"/>
    <w:rsid w:val="00B35242"/>
    <w:rsid w:val="00B35759"/>
    <w:rsid w:val="00B357F5"/>
    <w:rsid w:val="00B36BC2"/>
    <w:rsid w:val="00B403C1"/>
    <w:rsid w:val="00B40FAF"/>
    <w:rsid w:val="00B41B1B"/>
    <w:rsid w:val="00B4339D"/>
    <w:rsid w:val="00B442F2"/>
    <w:rsid w:val="00B44CCC"/>
    <w:rsid w:val="00B45932"/>
    <w:rsid w:val="00B46BC3"/>
    <w:rsid w:val="00B472C5"/>
    <w:rsid w:val="00B478AD"/>
    <w:rsid w:val="00B47C45"/>
    <w:rsid w:val="00B50639"/>
    <w:rsid w:val="00B50DE3"/>
    <w:rsid w:val="00B511A7"/>
    <w:rsid w:val="00B513F7"/>
    <w:rsid w:val="00B52C8C"/>
    <w:rsid w:val="00B5339E"/>
    <w:rsid w:val="00B5376F"/>
    <w:rsid w:val="00B5413D"/>
    <w:rsid w:val="00B542E1"/>
    <w:rsid w:val="00B564E2"/>
    <w:rsid w:val="00B570F5"/>
    <w:rsid w:val="00B576E1"/>
    <w:rsid w:val="00B57D2D"/>
    <w:rsid w:val="00B607DA"/>
    <w:rsid w:val="00B62B54"/>
    <w:rsid w:val="00B62B65"/>
    <w:rsid w:val="00B631E9"/>
    <w:rsid w:val="00B63858"/>
    <w:rsid w:val="00B63A8E"/>
    <w:rsid w:val="00B654CA"/>
    <w:rsid w:val="00B65878"/>
    <w:rsid w:val="00B658C6"/>
    <w:rsid w:val="00B66A48"/>
    <w:rsid w:val="00B66DEC"/>
    <w:rsid w:val="00B70934"/>
    <w:rsid w:val="00B70D6C"/>
    <w:rsid w:val="00B70E91"/>
    <w:rsid w:val="00B71CB5"/>
    <w:rsid w:val="00B71D82"/>
    <w:rsid w:val="00B7239A"/>
    <w:rsid w:val="00B72A46"/>
    <w:rsid w:val="00B73115"/>
    <w:rsid w:val="00B74D33"/>
    <w:rsid w:val="00B75330"/>
    <w:rsid w:val="00B7573E"/>
    <w:rsid w:val="00B764A2"/>
    <w:rsid w:val="00B76941"/>
    <w:rsid w:val="00B77FA5"/>
    <w:rsid w:val="00B81B77"/>
    <w:rsid w:val="00B8288D"/>
    <w:rsid w:val="00B85C05"/>
    <w:rsid w:val="00B85D7F"/>
    <w:rsid w:val="00B85DCC"/>
    <w:rsid w:val="00B8603B"/>
    <w:rsid w:val="00B86284"/>
    <w:rsid w:val="00B8667B"/>
    <w:rsid w:val="00B87399"/>
    <w:rsid w:val="00B90300"/>
    <w:rsid w:val="00B90BE1"/>
    <w:rsid w:val="00B917F1"/>
    <w:rsid w:val="00B91F2D"/>
    <w:rsid w:val="00B94F43"/>
    <w:rsid w:val="00B962FB"/>
    <w:rsid w:val="00B96FF0"/>
    <w:rsid w:val="00B97632"/>
    <w:rsid w:val="00B9797F"/>
    <w:rsid w:val="00BA0CD1"/>
    <w:rsid w:val="00BA1E75"/>
    <w:rsid w:val="00BA1F58"/>
    <w:rsid w:val="00BA34A8"/>
    <w:rsid w:val="00BA39B5"/>
    <w:rsid w:val="00BA3EA3"/>
    <w:rsid w:val="00BA41D9"/>
    <w:rsid w:val="00BA538E"/>
    <w:rsid w:val="00BA66EB"/>
    <w:rsid w:val="00BA711B"/>
    <w:rsid w:val="00BA7A2D"/>
    <w:rsid w:val="00BB0A18"/>
    <w:rsid w:val="00BB0D44"/>
    <w:rsid w:val="00BB0F55"/>
    <w:rsid w:val="00BB1273"/>
    <w:rsid w:val="00BB292C"/>
    <w:rsid w:val="00BB29D1"/>
    <w:rsid w:val="00BB2E78"/>
    <w:rsid w:val="00BB3755"/>
    <w:rsid w:val="00BB396C"/>
    <w:rsid w:val="00BB3B80"/>
    <w:rsid w:val="00BB4A36"/>
    <w:rsid w:val="00BB50A4"/>
    <w:rsid w:val="00BB62E1"/>
    <w:rsid w:val="00BB69D1"/>
    <w:rsid w:val="00BB76C5"/>
    <w:rsid w:val="00BB79B5"/>
    <w:rsid w:val="00BC3AF7"/>
    <w:rsid w:val="00BC418B"/>
    <w:rsid w:val="00BC4A73"/>
    <w:rsid w:val="00BC51F5"/>
    <w:rsid w:val="00BC5285"/>
    <w:rsid w:val="00BC587D"/>
    <w:rsid w:val="00BC5A50"/>
    <w:rsid w:val="00BC68DF"/>
    <w:rsid w:val="00BC7575"/>
    <w:rsid w:val="00BD12A9"/>
    <w:rsid w:val="00BD1592"/>
    <w:rsid w:val="00BD2C84"/>
    <w:rsid w:val="00BD30D6"/>
    <w:rsid w:val="00BD47DE"/>
    <w:rsid w:val="00BD541F"/>
    <w:rsid w:val="00BD5CB4"/>
    <w:rsid w:val="00BD62EE"/>
    <w:rsid w:val="00BD7066"/>
    <w:rsid w:val="00BD7194"/>
    <w:rsid w:val="00BD7BFB"/>
    <w:rsid w:val="00BD7CFE"/>
    <w:rsid w:val="00BD7FC5"/>
    <w:rsid w:val="00BE028F"/>
    <w:rsid w:val="00BE05F7"/>
    <w:rsid w:val="00BE1D4F"/>
    <w:rsid w:val="00BE267C"/>
    <w:rsid w:val="00BE2D8E"/>
    <w:rsid w:val="00BE3B3A"/>
    <w:rsid w:val="00BE51A1"/>
    <w:rsid w:val="00BE609B"/>
    <w:rsid w:val="00BE680D"/>
    <w:rsid w:val="00BE6F9A"/>
    <w:rsid w:val="00BE7F67"/>
    <w:rsid w:val="00BF0F37"/>
    <w:rsid w:val="00BF27D1"/>
    <w:rsid w:val="00BF289C"/>
    <w:rsid w:val="00BF39D4"/>
    <w:rsid w:val="00BF3D1F"/>
    <w:rsid w:val="00BF5008"/>
    <w:rsid w:val="00BF6F02"/>
    <w:rsid w:val="00BF6FBE"/>
    <w:rsid w:val="00BF7291"/>
    <w:rsid w:val="00C001BF"/>
    <w:rsid w:val="00C018AE"/>
    <w:rsid w:val="00C02732"/>
    <w:rsid w:val="00C0507E"/>
    <w:rsid w:val="00C0606D"/>
    <w:rsid w:val="00C071D3"/>
    <w:rsid w:val="00C07B3D"/>
    <w:rsid w:val="00C11512"/>
    <w:rsid w:val="00C1179B"/>
    <w:rsid w:val="00C11804"/>
    <w:rsid w:val="00C1297E"/>
    <w:rsid w:val="00C12E5E"/>
    <w:rsid w:val="00C13B47"/>
    <w:rsid w:val="00C145FA"/>
    <w:rsid w:val="00C17855"/>
    <w:rsid w:val="00C17CAE"/>
    <w:rsid w:val="00C200A6"/>
    <w:rsid w:val="00C206EC"/>
    <w:rsid w:val="00C23005"/>
    <w:rsid w:val="00C2360D"/>
    <w:rsid w:val="00C23AAF"/>
    <w:rsid w:val="00C2422B"/>
    <w:rsid w:val="00C2722C"/>
    <w:rsid w:val="00C31BC6"/>
    <w:rsid w:val="00C32B1E"/>
    <w:rsid w:val="00C32B94"/>
    <w:rsid w:val="00C34B85"/>
    <w:rsid w:val="00C35970"/>
    <w:rsid w:val="00C367AA"/>
    <w:rsid w:val="00C37522"/>
    <w:rsid w:val="00C44389"/>
    <w:rsid w:val="00C462F7"/>
    <w:rsid w:val="00C4704A"/>
    <w:rsid w:val="00C503AF"/>
    <w:rsid w:val="00C5074E"/>
    <w:rsid w:val="00C5111D"/>
    <w:rsid w:val="00C52235"/>
    <w:rsid w:val="00C5486A"/>
    <w:rsid w:val="00C54FD2"/>
    <w:rsid w:val="00C55839"/>
    <w:rsid w:val="00C57409"/>
    <w:rsid w:val="00C57694"/>
    <w:rsid w:val="00C57874"/>
    <w:rsid w:val="00C578A4"/>
    <w:rsid w:val="00C60FBC"/>
    <w:rsid w:val="00C61B8B"/>
    <w:rsid w:val="00C6205A"/>
    <w:rsid w:val="00C6207D"/>
    <w:rsid w:val="00C63448"/>
    <w:rsid w:val="00C64070"/>
    <w:rsid w:val="00C64412"/>
    <w:rsid w:val="00C64E15"/>
    <w:rsid w:val="00C64F83"/>
    <w:rsid w:val="00C66960"/>
    <w:rsid w:val="00C672EF"/>
    <w:rsid w:val="00C67ABD"/>
    <w:rsid w:val="00C67BCC"/>
    <w:rsid w:val="00C70AF2"/>
    <w:rsid w:val="00C712D1"/>
    <w:rsid w:val="00C7144E"/>
    <w:rsid w:val="00C718E2"/>
    <w:rsid w:val="00C71BDC"/>
    <w:rsid w:val="00C71CB8"/>
    <w:rsid w:val="00C71E5D"/>
    <w:rsid w:val="00C728F4"/>
    <w:rsid w:val="00C735B6"/>
    <w:rsid w:val="00C73B1C"/>
    <w:rsid w:val="00C73F66"/>
    <w:rsid w:val="00C74783"/>
    <w:rsid w:val="00C749F3"/>
    <w:rsid w:val="00C760FD"/>
    <w:rsid w:val="00C8070D"/>
    <w:rsid w:val="00C83B83"/>
    <w:rsid w:val="00C8505F"/>
    <w:rsid w:val="00C85742"/>
    <w:rsid w:val="00C86CC8"/>
    <w:rsid w:val="00C87E37"/>
    <w:rsid w:val="00C9015D"/>
    <w:rsid w:val="00C90411"/>
    <w:rsid w:val="00C90742"/>
    <w:rsid w:val="00C9127D"/>
    <w:rsid w:val="00C916C3"/>
    <w:rsid w:val="00C9243B"/>
    <w:rsid w:val="00C92B63"/>
    <w:rsid w:val="00C938A0"/>
    <w:rsid w:val="00C93BAE"/>
    <w:rsid w:val="00C95197"/>
    <w:rsid w:val="00C952C5"/>
    <w:rsid w:val="00C957EF"/>
    <w:rsid w:val="00C95D28"/>
    <w:rsid w:val="00C95E58"/>
    <w:rsid w:val="00CA0395"/>
    <w:rsid w:val="00CA1276"/>
    <w:rsid w:val="00CA1475"/>
    <w:rsid w:val="00CA3650"/>
    <w:rsid w:val="00CA3C39"/>
    <w:rsid w:val="00CA520E"/>
    <w:rsid w:val="00CA5FE2"/>
    <w:rsid w:val="00CA69BD"/>
    <w:rsid w:val="00CA6C74"/>
    <w:rsid w:val="00CA73B8"/>
    <w:rsid w:val="00CA7E06"/>
    <w:rsid w:val="00CA7FC7"/>
    <w:rsid w:val="00CB04AD"/>
    <w:rsid w:val="00CB0D4C"/>
    <w:rsid w:val="00CB13B9"/>
    <w:rsid w:val="00CB19C2"/>
    <w:rsid w:val="00CB3543"/>
    <w:rsid w:val="00CB3672"/>
    <w:rsid w:val="00CB4EED"/>
    <w:rsid w:val="00CB567D"/>
    <w:rsid w:val="00CB582F"/>
    <w:rsid w:val="00CB5B87"/>
    <w:rsid w:val="00CB720B"/>
    <w:rsid w:val="00CB76B9"/>
    <w:rsid w:val="00CB7AFE"/>
    <w:rsid w:val="00CB7B7D"/>
    <w:rsid w:val="00CC1C5F"/>
    <w:rsid w:val="00CC3A32"/>
    <w:rsid w:val="00CC3DA5"/>
    <w:rsid w:val="00CC4E8C"/>
    <w:rsid w:val="00CC6042"/>
    <w:rsid w:val="00CC7816"/>
    <w:rsid w:val="00CC787E"/>
    <w:rsid w:val="00CD015D"/>
    <w:rsid w:val="00CD074C"/>
    <w:rsid w:val="00CD1049"/>
    <w:rsid w:val="00CD16F3"/>
    <w:rsid w:val="00CD206B"/>
    <w:rsid w:val="00CD251E"/>
    <w:rsid w:val="00CD2A92"/>
    <w:rsid w:val="00CD2FA9"/>
    <w:rsid w:val="00CD67F0"/>
    <w:rsid w:val="00CD6A63"/>
    <w:rsid w:val="00CD6BE9"/>
    <w:rsid w:val="00CD761D"/>
    <w:rsid w:val="00CE1877"/>
    <w:rsid w:val="00CE1EF6"/>
    <w:rsid w:val="00CE38E5"/>
    <w:rsid w:val="00CE5287"/>
    <w:rsid w:val="00CE624F"/>
    <w:rsid w:val="00CE7701"/>
    <w:rsid w:val="00CF0393"/>
    <w:rsid w:val="00CF12E8"/>
    <w:rsid w:val="00CF14FE"/>
    <w:rsid w:val="00CF1707"/>
    <w:rsid w:val="00CF224C"/>
    <w:rsid w:val="00CF35A5"/>
    <w:rsid w:val="00CF4576"/>
    <w:rsid w:val="00CF4A8F"/>
    <w:rsid w:val="00CF5A0A"/>
    <w:rsid w:val="00CF5F1B"/>
    <w:rsid w:val="00D00779"/>
    <w:rsid w:val="00D00E56"/>
    <w:rsid w:val="00D01384"/>
    <w:rsid w:val="00D014BC"/>
    <w:rsid w:val="00D01D31"/>
    <w:rsid w:val="00D0274A"/>
    <w:rsid w:val="00D04292"/>
    <w:rsid w:val="00D0512C"/>
    <w:rsid w:val="00D05953"/>
    <w:rsid w:val="00D06D0E"/>
    <w:rsid w:val="00D072B6"/>
    <w:rsid w:val="00D076E7"/>
    <w:rsid w:val="00D07F16"/>
    <w:rsid w:val="00D11BB9"/>
    <w:rsid w:val="00D11DF3"/>
    <w:rsid w:val="00D11FE3"/>
    <w:rsid w:val="00D124E9"/>
    <w:rsid w:val="00D12A58"/>
    <w:rsid w:val="00D1490F"/>
    <w:rsid w:val="00D1765D"/>
    <w:rsid w:val="00D20AE0"/>
    <w:rsid w:val="00D224E2"/>
    <w:rsid w:val="00D224FA"/>
    <w:rsid w:val="00D27CD7"/>
    <w:rsid w:val="00D3082A"/>
    <w:rsid w:val="00D3191B"/>
    <w:rsid w:val="00D3247C"/>
    <w:rsid w:val="00D32705"/>
    <w:rsid w:val="00D32AD9"/>
    <w:rsid w:val="00D32D50"/>
    <w:rsid w:val="00D33025"/>
    <w:rsid w:val="00D35041"/>
    <w:rsid w:val="00D35ADC"/>
    <w:rsid w:val="00D37190"/>
    <w:rsid w:val="00D3755D"/>
    <w:rsid w:val="00D401E4"/>
    <w:rsid w:val="00D404AF"/>
    <w:rsid w:val="00D40ABF"/>
    <w:rsid w:val="00D41635"/>
    <w:rsid w:val="00D42AC1"/>
    <w:rsid w:val="00D436AB"/>
    <w:rsid w:val="00D44310"/>
    <w:rsid w:val="00D44BEE"/>
    <w:rsid w:val="00D44DF3"/>
    <w:rsid w:val="00D47651"/>
    <w:rsid w:val="00D47EB5"/>
    <w:rsid w:val="00D502DA"/>
    <w:rsid w:val="00D509A6"/>
    <w:rsid w:val="00D50C0E"/>
    <w:rsid w:val="00D51624"/>
    <w:rsid w:val="00D52AEF"/>
    <w:rsid w:val="00D52E86"/>
    <w:rsid w:val="00D54E8B"/>
    <w:rsid w:val="00D5659E"/>
    <w:rsid w:val="00D57209"/>
    <w:rsid w:val="00D579B1"/>
    <w:rsid w:val="00D57C60"/>
    <w:rsid w:val="00D57EF8"/>
    <w:rsid w:val="00D60B3B"/>
    <w:rsid w:val="00D61457"/>
    <w:rsid w:val="00D614A8"/>
    <w:rsid w:val="00D62A56"/>
    <w:rsid w:val="00D62D72"/>
    <w:rsid w:val="00D63228"/>
    <w:rsid w:val="00D640A3"/>
    <w:rsid w:val="00D661D5"/>
    <w:rsid w:val="00D6733A"/>
    <w:rsid w:val="00D67E7E"/>
    <w:rsid w:val="00D70902"/>
    <w:rsid w:val="00D724FB"/>
    <w:rsid w:val="00D72FEE"/>
    <w:rsid w:val="00D73265"/>
    <w:rsid w:val="00D74C33"/>
    <w:rsid w:val="00D74D4B"/>
    <w:rsid w:val="00D751B9"/>
    <w:rsid w:val="00D75771"/>
    <w:rsid w:val="00D762DB"/>
    <w:rsid w:val="00D76563"/>
    <w:rsid w:val="00D76ADF"/>
    <w:rsid w:val="00D7709B"/>
    <w:rsid w:val="00D77A87"/>
    <w:rsid w:val="00D81300"/>
    <w:rsid w:val="00D83269"/>
    <w:rsid w:val="00D8383E"/>
    <w:rsid w:val="00D8507F"/>
    <w:rsid w:val="00D85098"/>
    <w:rsid w:val="00D853B2"/>
    <w:rsid w:val="00D85FBE"/>
    <w:rsid w:val="00D8620F"/>
    <w:rsid w:val="00D86315"/>
    <w:rsid w:val="00D86EC9"/>
    <w:rsid w:val="00D90555"/>
    <w:rsid w:val="00D919DC"/>
    <w:rsid w:val="00D91F4B"/>
    <w:rsid w:val="00D9317A"/>
    <w:rsid w:val="00D937DE"/>
    <w:rsid w:val="00D94DC7"/>
    <w:rsid w:val="00D973C1"/>
    <w:rsid w:val="00DA04A4"/>
    <w:rsid w:val="00DA0B36"/>
    <w:rsid w:val="00DA162E"/>
    <w:rsid w:val="00DA29CC"/>
    <w:rsid w:val="00DA4C96"/>
    <w:rsid w:val="00DA4F17"/>
    <w:rsid w:val="00DA7292"/>
    <w:rsid w:val="00DA7297"/>
    <w:rsid w:val="00DA7BF0"/>
    <w:rsid w:val="00DA7C40"/>
    <w:rsid w:val="00DB08A9"/>
    <w:rsid w:val="00DB093B"/>
    <w:rsid w:val="00DB1A69"/>
    <w:rsid w:val="00DB1BCB"/>
    <w:rsid w:val="00DB1C7A"/>
    <w:rsid w:val="00DB25EF"/>
    <w:rsid w:val="00DB2BCC"/>
    <w:rsid w:val="00DB36CB"/>
    <w:rsid w:val="00DB39E2"/>
    <w:rsid w:val="00DB3FE1"/>
    <w:rsid w:val="00DB535A"/>
    <w:rsid w:val="00DB5E83"/>
    <w:rsid w:val="00DB6F4E"/>
    <w:rsid w:val="00DB76B1"/>
    <w:rsid w:val="00DB7E2C"/>
    <w:rsid w:val="00DC0D62"/>
    <w:rsid w:val="00DC1AEE"/>
    <w:rsid w:val="00DC1BFA"/>
    <w:rsid w:val="00DC2FD7"/>
    <w:rsid w:val="00DC5103"/>
    <w:rsid w:val="00DC5DF3"/>
    <w:rsid w:val="00DC7A3A"/>
    <w:rsid w:val="00DC7B4C"/>
    <w:rsid w:val="00DD0373"/>
    <w:rsid w:val="00DD05E4"/>
    <w:rsid w:val="00DD10F5"/>
    <w:rsid w:val="00DD1E91"/>
    <w:rsid w:val="00DD229E"/>
    <w:rsid w:val="00DD272B"/>
    <w:rsid w:val="00DD2992"/>
    <w:rsid w:val="00DD3116"/>
    <w:rsid w:val="00DD3752"/>
    <w:rsid w:val="00DD3BBA"/>
    <w:rsid w:val="00DD3E8B"/>
    <w:rsid w:val="00DD5FD8"/>
    <w:rsid w:val="00DD6055"/>
    <w:rsid w:val="00DE05BC"/>
    <w:rsid w:val="00DE18C5"/>
    <w:rsid w:val="00DE267D"/>
    <w:rsid w:val="00DE26A8"/>
    <w:rsid w:val="00DE3655"/>
    <w:rsid w:val="00DE514E"/>
    <w:rsid w:val="00DE518B"/>
    <w:rsid w:val="00DE59A6"/>
    <w:rsid w:val="00DE5C2D"/>
    <w:rsid w:val="00DE5D8B"/>
    <w:rsid w:val="00DE618E"/>
    <w:rsid w:val="00DF0F66"/>
    <w:rsid w:val="00DF17EC"/>
    <w:rsid w:val="00DF17FF"/>
    <w:rsid w:val="00DF26DA"/>
    <w:rsid w:val="00DF37F3"/>
    <w:rsid w:val="00DF3B05"/>
    <w:rsid w:val="00DF4114"/>
    <w:rsid w:val="00DF5167"/>
    <w:rsid w:val="00DF64EA"/>
    <w:rsid w:val="00DF6B83"/>
    <w:rsid w:val="00DF7E8D"/>
    <w:rsid w:val="00E010D9"/>
    <w:rsid w:val="00E01CB3"/>
    <w:rsid w:val="00E01D24"/>
    <w:rsid w:val="00E03568"/>
    <w:rsid w:val="00E04207"/>
    <w:rsid w:val="00E07AAD"/>
    <w:rsid w:val="00E10ECC"/>
    <w:rsid w:val="00E10EF3"/>
    <w:rsid w:val="00E130BC"/>
    <w:rsid w:val="00E13683"/>
    <w:rsid w:val="00E136C0"/>
    <w:rsid w:val="00E13A8C"/>
    <w:rsid w:val="00E16170"/>
    <w:rsid w:val="00E16559"/>
    <w:rsid w:val="00E16F7A"/>
    <w:rsid w:val="00E17740"/>
    <w:rsid w:val="00E21437"/>
    <w:rsid w:val="00E225B0"/>
    <w:rsid w:val="00E2306B"/>
    <w:rsid w:val="00E23A9F"/>
    <w:rsid w:val="00E23ABD"/>
    <w:rsid w:val="00E23C32"/>
    <w:rsid w:val="00E23F49"/>
    <w:rsid w:val="00E23F75"/>
    <w:rsid w:val="00E24723"/>
    <w:rsid w:val="00E24790"/>
    <w:rsid w:val="00E24A8F"/>
    <w:rsid w:val="00E24C17"/>
    <w:rsid w:val="00E257C2"/>
    <w:rsid w:val="00E25914"/>
    <w:rsid w:val="00E25AB8"/>
    <w:rsid w:val="00E25F34"/>
    <w:rsid w:val="00E26318"/>
    <w:rsid w:val="00E26B1D"/>
    <w:rsid w:val="00E27781"/>
    <w:rsid w:val="00E32781"/>
    <w:rsid w:val="00E32A4F"/>
    <w:rsid w:val="00E33EDC"/>
    <w:rsid w:val="00E33FC0"/>
    <w:rsid w:val="00E34698"/>
    <w:rsid w:val="00E36D9C"/>
    <w:rsid w:val="00E37223"/>
    <w:rsid w:val="00E403C0"/>
    <w:rsid w:val="00E409C0"/>
    <w:rsid w:val="00E413E3"/>
    <w:rsid w:val="00E41711"/>
    <w:rsid w:val="00E418DC"/>
    <w:rsid w:val="00E427C4"/>
    <w:rsid w:val="00E43A19"/>
    <w:rsid w:val="00E45746"/>
    <w:rsid w:val="00E458E1"/>
    <w:rsid w:val="00E46F56"/>
    <w:rsid w:val="00E479E3"/>
    <w:rsid w:val="00E47EE4"/>
    <w:rsid w:val="00E514E3"/>
    <w:rsid w:val="00E52F26"/>
    <w:rsid w:val="00E5367D"/>
    <w:rsid w:val="00E53831"/>
    <w:rsid w:val="00E53F90"/>
    <w:rsid w:val="00E549FE"/>
    <w:rsid w:val="00E54B26"/>
    <w:rsid w:val="00E5541F"/>
    <w:rsid w:val="00E55ACA"/>
    <w:rsid w:val="00E573FA"/>
    <w:rsid w:val="00E5757B"/>
    <w:rsid w:val="00E57BA0"/>
    <w:rsid w:val="00E57F70"/>
    <w:rsid w:val="00E60437"/>
    <w:rsid w:val="00E6072E"/>
    <w:rsid w:val="00E60C0C"/>
    <w:rsid w:val="00E6175C"/>
    <w:rsid w:val="00E63512"/>
    <w:rsid w:val="00E63900"/>
    <w:rsid w:val="00E63D64"/>
    <w:rsid w:val="00E64EA3"/>
    <w:rsid w:val="00E651C2"/>
    <w:rsid w:val="00E656D8"/>
    <w:rsid w:val="00E65D0C"/>
    <w:rsid w:val="00E664A3"/>
    <w:rsid w:val="00E66CD1"/>
    <w:rsid w:val="00E67101"/>
    <w:rsid w:val="00E721A4"/>
    <w:rsid w:val="00E724FE"/>
    <w:rsid w:val="00E72CF1"/>
    <w:rsid w:val="00E72D7A"/>
    <w:rsid w:val="00E75E8F"/>
    <w:rsid w:val="00E7601B"/>
    <w:rsid w:val="00E76177"/>
    <w:rsid w:val="00E771B2"/>
    <w:rsid w:val="00E77DE4"/>
    <w:rsid w:val="00E80330"/>
    <w:rsid w:val="00E80E56"/>
    <w:rsid w:val="00E82000"/>
    <w:rsid w:val="00E82490"/>
    <w:rsid w:val="00E82755"/>
    <w:rsid w:val="00E82FAB"/>
    <w:rsid w:val="00E83235"/>
    <w:rsid w:val="00E834B6"/>
    <w:rsid w:val="00E85414"/>
    <w:rsid w:val="00E85A4B"/>
    <w:rsid w:val="00E85E30"/>
    <w:rsid w:val="00E863BD"/>
    <w:rsid w:val="00E863C9"/>
    <w:rsid w:val="00E865F7"/>
    <w:rsid w:val="00E8693C"/>
    <w:rsid w:val="00E86B11"/>
    <w:rsid w:val="00E86B88"/>
    <w:rsid w:val="00E90C64"/>
    <w:rsid w:val="00E91005"/>
    <w:rsid w:val="00E925AD"/>
    <w:rsid w:val="00E929A0"/>
    <w:rsid w:val="00E94521"/>
    <w:rsid w:val="00E95AFE"/>
    <w:rsid w:val="00E96187"/>
    <w:rsid w:val="00E96545"/>
    <w:rsid w:val="00E97C45"/>
    <w:rsid w:val="00EA06B0"/>
    <w:rsid w:val="00EA072D"/>
    <w:rsid w:val="00EA09B9"/>
    <w:rsid w:val="00EA1DF5"/>
    <w:rsid w:val="00EA313F"/>
    <w:rsid w:val="00EA3737"/>
    <w:rsid w:val="00EA3B12"/>
    <w:rsid w:val="00EA44A8"/>
    <w:rsid w:val="00EA46C7"/>
    <w:rsid w:val="00EA4AA9"/>
    <w:rsid w:val="00EA4E07"/>
    <w:rsid w:val="00EA4F4F"/>
    <w:rsid w:val="00EA5C15"/>
    <w:rsid w:val="00EA680A"/>
    <w:rsid w:val="00EA7311"/>
    <w:rsid w:val="00EA79F8"/>
    <w:rsid w:val="00EB035D"/>
    <w:rsid w:val="00EB0D68"/>
    <w:rsid w:val="00EB1568"/>
    <w:rsid w:val="00EB1953"/>
    <w:rsid w:val="00EB1C51"/>
    <w:rsid w:val="00EB21A2"/>
    <w:rsid w:val="00EB24DB"/>
    <w:rsid w:val="00EB3C57"/>
    <w:rsid w:val="00EB416E"/>
    <w:rsid w:val="00EB5EAA"/>
    <w:rsid w:val="00EB78DE"/>
    <w:rsid w:val="00EB7AD1"/>
    <w:rsid w:val="00EC0B53"/>
    <w:rsid w:val="00EC1841"/>
    <w:rsid w:val="00EC18E4"/>
    <w:rsid w:val="00EC19C7"/>
    <w:rsid w:val="00EC36F5"/>
    <w:rsid w:val="00EC6100"/>
    <w:rsid w:val="00EC64B5"/>
    <w:rsid w:val="00EC771D"/>
    <w:rsid w:val="00EC7CA5"/>
    <w:rsid w:val="00EC7F4C"/>
    <w:rsid w:val="00ED0917"/>
    <w:rsid w:val="00ED0CFB"/>
    <w:rsid w:val="00ED1C70"/>
    <w:rsid w:val="00ED1F56"/>
    <w:rsid w:val="00ED21FE"/>
    <w:rsid w:val="00ED2866"/>
    <w:rsid w:val="00ED2E3A"/>
    <w:rsid w:val="00ED3027"/>
    <w:rsid w:val="00ED3536"/>
    <w:rsid w:val="00ED43D4"/>
    <w:rsid w:val="00ED4799"/>
    <w:rsid w:val="00ED4947"/>
    <w:rsid w:val="00ED4B99"/>
    <w:rsid w:val="00ED51C3"/>
    <w:rsid w:val="00ED56E5"/>
    <w:rsid w:val="00ED5A32"/>
    <w:rsid w:val="00ED63F1"/>
    <w:rsid w:val="00ED6849"/>
    <w:rsid w:val="00ED7075"/>
    <w:rsid w:val="00EE0351"/>
    <w:rsid w:val="00EE06B8"/>
    <w:rsid w:val="00EE17C0"/>
    <w:rsid w:val="00EE1857"/>
    <w:rsid w:val="00EE1CEC"/>
    <w:rsid w:val="00EE22BF"/>
    <w:rsid w:val="00EE2DC0"/>
    <w:rsid w:val="00EE3256"/>
    <w:rsid w:val="00EE48F7"/>
    <w:rsid w:val="00EE4C39"/>
    <w:rsid w:val="00EE6190"/>
    <w:rsid w:val="00EE6697"/>
    <w:rsid w:val="00EF0580"/>
    <w:rsid w:val="00EF05E0"/>
    <w:rsid w:val="00EF15EF"/>
    <w:rsid w:val="00EF275F"/>
    <w:rsid w:val="00EF2979"/>
    <w:rsid w:val="00EF2A92"/>
    <w:rsid w:val="00EF3063"/>
    <w:rsid w:val="00EF41BC"/>
    <w:rsid w:val="00EF48AC"/>
    <w:rsid w:val="00EF542D"/>
    <w:rsid w:val="00EF5468"/>
    <w:rsid w:val="00EF5791"/>
    <w:rsid w:val="00EF5E46"/>
    <w:rsid w:val="00EF7CC8"/>
    <w:rsid w:val="00F00139"/>
    <w:rsid w:val="00F02426"/>
    <w:rsid w:val="00F03BD2"/>
    <w:rsid w:val="00F042C0"/>
    <w:rsid w:val="00F0687E"/>
    <w:rsid w:val="00F06B16"/>
    <w:rsid w:val="00F07040"/>
    <w:rsid w:val="00F07BDF"/>
    <w:rsid w:val="00F12045"/>
    <w:rsid w:val="00F1275C"/>
    <w:rsid w:val="00F12DC1"/>
    <w:rsid w:val="00F13290"/>
    <w:rsid w:val="00F1373F"/>
    <w:rsid w:val="00F1396E"/>
    <w:rsid w:val="00F15112"/>
    <w:rsid w:val="00F1703F"/>
    <w:rsid w:val="00F17616"/>
    <w:rsid w:val="00F178F2"/>
    <w:rsid w:val="00F202BC"/>
    <w:rsid w:val="00F20441"/>
    <w:rsid w:val="00F21156"/>
    <w:rsid w:val="00F22761"/>
    <w:rsid w:val="00F22A55"/>
    <w:rsid w:val="00F22B50"/>
    <w:rsid w:val="00F22F18"/>
    <w:rsid w:val="00F23C24"/>
    <w:rsid w:val="00F2446A"/>
    <w:rsid w:val="00F248ED"/>
    <w:rsid w:val="00F25B48"/>
    <w:rsid w:val="00F274D9"/>
    <w:rsid w:val="00F276F3"/>
    <w:rsid w:val="00F301B6"/>
    <w:rsid w:val="00F30E94"/>
    <w:rsid w:val="00F3185F"/>
    <w:rsid w:val="00F32A06"/>
    <w:rsid w:val="00F32B6D"/>
    <w:rsid w:val="00F3312F"/>
    <w:rsid w:val="00F335B4"/>
    <w:rsid w:val="00F335F8"/>
    <w:rsid w:val="00F33C72"/>
    <w:rsid w:val="00F33CC5"/>
    <w:rsid w:val="00F34B47"/>
    <w:rsid w:val="00F3539A"/>
    <w:rsid w:val="00F35E59"/>
    <w:rsid w:val="00F35F55"/>
    <w:rsid w:val="00F363FA"/>
    <w:rsid w:val="00F37E7A"/>
    <w:rsid w:val="00F37F8B"/>
    <w:rsid w:val="00F403D0"/>
    <w:rsid w:val="00F4049E"/>
    <w:rsid w:val="00F407B1"/>
    <w:rsid w:val="00F43CE4"/>
    <w:rsid w:val="00F43F44"/>
    <w:rsid w:val="00F446F7"/>
    <w:rsid w:val="00F46513"/>
    <w:rsid w:val="00F468F8"/>
    <w:rsid w:val="00F46EAD"/>
    <w:rsid w:val="00F4777D"/>
    <w:rsid w:val="00F505B1"/>
    <w:rsid w:val="00F50C1B"/>
    <w:rsid w:val="00F53301"/>
    <w:rsid w:val="00F542DB"/>
    <w:rsid w:val="00F543FB"/>
    <w:rsid w:val="00F549A5"/>
    <w:rsid w:val="00F5576E"/>
    <w:rsid w:val="00F55C86"/>
    <w:rsid w:val="00F56EBE"/>
    <w:rsid w:val="00F56EC4"/>
    <w:rsid w:val="00F605A3"/>
    <w:rsid w:val="00F6161F"/>
    <w:rsid w:val="00F61791"/>
    <w:rsid w:val="00F63DDE"/>
    <w:rsid w:val="00F63F83"/>
    <w:rsid w:val="00F64E84"/>
    <w:rsid w:val="00F65506"/>
    <w:rsid w:val="00F65914"/>
    <w:rsid w:val="00F674A0"/>
    <w:rsid w:val="00F6765A"/>
    <w:rsid w:val="00F70871"/>
    <w:rsid w:val="00F720F4"/>
    <w:rsid w:val="00F7231A"/>
    <w:rsid w:val="00F72D11"/>
    <w:rsid w:val="00F734AA"/>
    <w:rsid w:val="00F74DE4"/>
    <w:rsid w:val="00F74E27"/>
    <w:rsid w:val="00F76105"/>
    <w:rsid w:val="00F76A0B"/>
    <w:rsid w:val="00F76C4D"/>
    <w:rsid w:val="00F77279"/>
    <w:rsid w:val="00F8061C"/>
    <w:rsid w:val="00F80A0D"/>
    <w:rsid w:val="00F80D92"/>
    <w:rsid w:val="00F8192D"/>
    <w:rsid w:val="00F82EE5"/>
    <w:rsid w:val="00F836C8"/>
    <w:rsid w:val="00F8370D"/>
    <w:rsid w:val="00F84BEB"/>
    <w:rsid w:val="00F84E0F"/>
    <w:rsid w:val="00F84E5B"/>
    <w:rsid w:val="00F87EFF"/>
    <w:rsid w:val="00F90949"/>
    <w:rsid w:val="00F911B5"/>
    <w:rsid w:val="00F93950"/>
    <w:rsid w:val="00F93BB3"/>
    <w:rsid w:val="00F95669"/>
    <w:rsid w:val="00F9618C"/>
    <w:rsid w:val="00F96DA5"/>
    <w:rsid w:val="00F97820"/>
    <w:rsid w:val="00F97A25"/>
    <w:rsid w:val="00FA0CDE"/>
    <w:rsid w:val="00FA1EE1"/>
    <w:rsid w:val="00FA4355"/>
    <w:rsid w:val="00FA5078"/>
    <w:rsid w:val="00FA6012"/>
    <w:rsid w:val="00FA7598"/>
    <w:rsid w:val="00FA7947"/>
    <w:rsid w:val="00FB0CBE"/>
    <w:rsid w:val="00FB1C81"/>
    <w:rsid w:val="00FB1D9B"/>
    <w:rsid w:val="00FB23BC"/>
    <w:rsid w:val="00FB418A"/>
    <w:rsid w:val="00FB4220"/>
    <w:rsid w:val="00FB438A"/>
    <w:rsid w:val="00FB576E"/>
    <w:rsid w:val="00FB5B89"/>
    <w:rsid w:val="00FB6492"/>
    <w:rsid w:val="00FB7AA9"/>
    <w:rsid w:val="00FB7E01"/>
    <w:rsid w:val="00FC00BD"/>
    <w:rsid w:val="00FC0448"/>
    <w:rsid w:val="00FC0496"/>
    <w:rsid w:val="00FC1332"/>
    <w:rsid w:val="00FC1382"/>
    <w:rsid w:val="00FC3B1E"/>
    <w:rsid w:val="00FC3EB2"/>
    <w:rsid w:val="00FC5889"/>
    <w:rsid w:val="00FC6988"/>
    <w:rsid w:val="00FC79EC"/>
    <w:rsid w:val="00FC7E29"/>
    <w:rsid w:val="00FD10B4"/>
    <w:rsid w:val="00FD144B"/>
    <w:rsid w:val="00FD1A60"/>
    <w:rsid w:val="00FD1F7A"/>
    <w:rsid w:val="00FD1FF5"/>
    <w:rsid w:val="00FD239C"/>
    <w:rsid w:val="00FD29DA"/>
    <w:rsid w:val="00FD2E70"/>
    <w:rsid w:val="00FD32C1"/>
    <w:rsid w:val="00FD38F2"/>
    <w:rsid w:val="00FD4F78"/>
    <w:rsid w:val="00FD5499"/>
    <w:rsid w:val="00FD56D2"/>
    <w:rsid w:val="00FD65D2"/>
    <w:rsid w:val="00FD6EF2"/>
    <w:rsid w:val="00FD7ABB"/>
    <w:rsid w:val="00FE06C6"/>
    <w:rsid w:val="00FE1B3C"/>
    <w:rsid w:val="00FE29CD"/>
    <w:rsid w:val="00FE34B9"/>
    <w:rsid w:val="00FE59B9"/>
    <w:rsid w:val="00FE67B6"/>
    <w:rsid w:val="00FE6E0B"/>
    <w:rsid w:val="00FE74A9"/>
    <w:rsid w:val="00FF059F"/>
    <w:rsid w:val="00FF0AD1"/>
    <w:rsid w:val="00FF0C3A"/>
    <w:rsid w:val="00FF15B9"/>
    <w:rsid w:val="00FF2036"/>
    <w:rsid w:val="00FF36AE"/>
    <w:rsid w:val="00FF3E22"/>
    <w:rsid w:val="00FF4728"/>
    <w:rsid w:val="00FF7452"/>
    <w:rsid w:val="00FF7A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955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9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uiPriority="9" w:qFormat="1"/>
    <w:lsdException w:name="annotation text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Body Tex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Plain Text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link w:val="Heading1Char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link w:val="Heading3Char"/>
    <w:uiPriority w:val="9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link w:val="Heading5Char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link w:val="Heading9Char"/>
    <w:uiPriority w:val="9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376F4"/>
    <w:rPr>
      <w:rFonts w:cs="Simplified Arabic"/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E5757B"/>
    <w:rPr>
      <w:rFonts w:cs="Simplified Arabic"/>
      <w:b/>
      <w:bCs/>
      <w:szCs w:val="28"/>
    </w:rPr>
  </w:style>
  <w:style w:type="character" w:customStyle="1" w:styleId="Heading5Char">
    <w:name w:val="Heading 5 Char"/>
    <w:basedOn w:val="DefaultParagraphFont"/>
    <w:link w:val="Heading5"/>
    <w:rsid w:val="000E074D"/>
    <w:rPr>
      <w:rFonts w:cs="Simplified Arabic"/>
      <w:b/>
      <w:bCs/>
      <w:sz w:val="24"/>
      <w:szCs w:val="24"/>
    </w:rPr>
  </w:style>
  <w:style w:type="character" w:customStyle="1" w:styleId="Heading7Char">
    <w:name w:val="Heading 7 Char"/>
    <w:basedOn w:val="DefaultParagraphFont"/>
    <w:link w:val="Heading7"/>
    <w:rsid w:val="002376F4"/>
    <w:rPr>
      <w:rFonts w:cs="Simplified Arabic"/>
      <w:b/>
      <w:bCs/>
      <w:sz w:val="28"/>
      <w:szCs w:val="28"/>
    </w:rPr>
  </w:style>
  <w:style w:type="character" w:customStyle="1" w:styleId="Heading9Char">
    <w:name w:val="Heading 9 Char"/>
    <w:basedOn w:val="DefaultParagraphFont"/>
    <w:link w:val="Heading9"/>
    <w:uiPriority w:val="9"/>
    <w:rsid w:val="002376F4"/>
    <w:rPr>
      <w:rFonts w:cs="Simplified Arabic"/>
      <w:sz w:val="24"/>
      <w:szCs w:val="24"/>
    </w:rPr>
  </w:style>
  <w:style w:type="paragraph" w:styleId="Header">
    <w:name w:val="header"/>
    <w:basedOn w:val="Normal"/>
    <w:link w:val="HeaderChar"/>
    <w:rsid w:val="001C10AD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074820"/>
  </w:style>
  <w:style w:type="paragraph" w:styleId="Footer">
    <w:name w:val="footer"/>
    <w:basedOn w:val="Normal"/>
    <w:link w:val="FooterChar"/>
    <w:uiPriority w:val="99"/>
    <w:rsid w:val="001C10AD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12A5"/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uiPriority w:val="99"/>
    <w:rsid w:val="001C10AD"/>
    <w:pPr>
      <w:jc w:val="lowKashida"/>
    </w:pPr>
    <w:rPr>
      <w:rFonts w:cs="Simplified Arabic"/>
      <w:szCs w:val="26"/>
    </w:rPr>
  </w:style>
  <w:style w:type="character" w:customStyle="1" w:styleId="BodyTextChar">
    <w:name w:val="Body Text Char"/>
    <w:basedOn w:val="DefaultParagraphFont"/>
    <w:link w:val="BodyText"/>
    <w:uiPriority w:val="99"/>
    <w:rsid w:val="00E80E56"/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uiPriority w:val="10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7E49B4"/>
    <w:rPr>
      <w:rFonts w:cs="Simplified Arabic"/>
      <w:b/>
      <w:b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aliases w:val="Use Case List Paragraph Char,Use Case List Paragraph,Bulletted,lp1,lp11,lp1CxSpLast,YC Bulet,Primus H 3,Bullet List,FooterText,numbered,Paragraphe de liste1,Bulletr List Paragraph,列出段落,列出段落1,List Paragraph2,List Paragraph21,Listeafsnit1"/>
    <w:basedOn w:val="Normal"/>
    <w:link w:val="ListParagraphChar"/>
    <w:uiPriority w:val="34"/>
    <w:qFormat/>
    <w:rsid w:val="002F525B"/>
    <w:pPr>
      <w:ind w:left="720"/>
      <w:contextualSpacing/>
    </w:pPr>
  </w:style>
  <w:style w:type="character" w:customStyle="1" w:styleId="ListParagraphChar">
    <w:name w:val="List Paragraph Char"/>
    <w:aliases w:val="Use Case List Paragraph Char Char,Use Case List Paragraph Char1,Bulletted Char,lp1 Char,lp11 Char,lp1CxSpLast Char,YC Bulet Char,Primus H 3 Char,Bullet List Char,FooterText Char,numbered Char,Paragraphe de liste1 Char,列出段落 Char"/>
    <w:link w:val="ListParagraph"/>
    <w:uiPriority w:val="34"/>
    <w:qFormat/>
    <w:locked/>
    <w:rsid w:val="00F1396E"/>
  </w:style>
  <w:style w:type="table" w:styleId="TableGrid">
    <w:name w:val="Table Grid"/>
    <w:basedOn w:val="TableNormal"/>
    <w:uiPriority w:val="59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semiHidden/>
    <w:unhideWhenUsed/>
    <w:rsid w:val="00A41BB8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semiHidden/>
    <w:rsid w:val="00A41BB8"/>
  </w:style>
  <w:style w:type="paragraph" w:styleId="BodyText3">
    <w:name w:val="Body Text 3"/>
    <w:basedOn w:val="Normal"/>
    <w:link w:val="BodyText3Char"/>
    <w:semiHidden/>
    <w:unhideWhenUsed/>
    <w:rsid w:val="00A41BB8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A41BB8"/>
    <w:rPr>
      <w:sz w:val="16"/>
      <w:szCs w:val="16"/>
    </w:rPr>
  </w:style>
  <w:style w:type="paragraph" w:styleId="BodyText2">
    <w:name w:val="Body Text 2"/>
    <w:basedOn w:val="Normal"/>
    <w:link w:val="BodyText2Char"/>
    <w:unhideWhenUsed/>
    <w:rsid w:val="003D45EA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3D45EA"/>
  </w:style>
  <w:style w:type="paragraph" w:styleId="FootnoteText">
    <w:name w:val="footnote text"/>
    <w:basedOn w:val="Normal"/>
    <w:link w:val="FootnoteTextChar"/>
    <w:semiHidden/>
    <w:rsid w:val="003D45EA"/>
    <w:rPr>
      <w:rFonts w:cs="Times New Roman"/>
      <w:lang w:eastAsia="ar-SA"/>
    </w:rPr>
  </w:style>
  <w:style w:type="character" w:customStyle="1" w:styleId="FootnoteTextChar">
    <w:name w:val="Footnote Text Char"/>
    <w:basedOn w:val="DefaultParagraphFont"/>
    <w:link w:val="FootnoteText"/>
    <w:semiHidden/>
    <w:rsid w:val="003D45EA"/>
    <w:rPr>
      <w:rFonts w:cs="Times New Roman"/>
      <w:lang w:eastAsia="ar-SA"/>
    </w:rPr>
  </w:style>
  <w:style w:type="character" w:styleId="FootnoteReference">
    <w:name w:val="footnote reference"/>
    <w:basedOn w:val="DefaultParagraphFont"/>
    <w:semiHidden/>
    <w:rsid w:val="003D45EA"/>
    <w:rPr>
      <w:vertAlign w:val="superscript"/>
    </w:rPr>
  </w:style>
  <w:style w:type="paragraph" w:styleId="ListContinue">
    <w:name w:val="List Continue"/>
    <w:basedOn w:val="Normal"/>
    <w:semiHidden/>
    <w:rsid w:val="00E5757B"/>
    <w:pPr>
      <w:spacing w:after="120"/>
      <w:ind w:left="283"/>
    </w:pPr>
    <w:rPr>
      <w:lang w:eastAsia="ar-SA"/>
    </w:rPr>
  </w:style>
  <w:style w:type="paragraph" w:styleId="ListBullet">
    <w:name w:val="List Bullet"/>
    <w:basedOn w:val="Normal"/>
    <w:autoRedefine/>
    <w:semiHidden/>
    <w:rsid w:val="00E5757B"/>
    <w:pPr>
      <w:spacing w:after="120"/>
      <w:jc w:val="lowKashida"/>
    </w:pPr>
    <w:rPr>
      <w:rFonts w:cs="Simplified Arabic"/>
      <w:sz w:val="24"/>
      <w:lang w:eastAsia="ar-SA"/>
    </w:rPr>
  </w:style>
  <w:style w:type="paragraph" w:styleId="Subtitle">
    <w:name w:val="Subtitle"/>
    <w:basedOn w:val="Normal"/>
    <w:link w:val="SubtitleChar"/>
    <w:qFormat/>
    <w:rsid w:val="00E5757B"/>
    <w:pPr>
      <w:jc w:val="center"/>
    </w:pPr>
    <w:rPr>
      <w:rFonts w:cs="Simplified Arabic"/>
      <w:b/>
      <w:bCs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E5757B"/>
    <w:rPr>
      <w:rFonts w:cs="Simplified Arabic"/>
      <w:b/>
      <w:bCs/>
      <w:sz w:val="24"/>
      <w:szCs w:val="24"/>
    </w:rPr>
  </w:style>
  <w:style w:type="paragraph" w:styleId="NoSpacing">
    <w:name w:val="No Spacing"/>
    <w:uiPriority w:val="1"/>
    <w:qFormat/>
    <w:rsid w:val="00E63900"/>
    <w:pPr>
      <w:bidi/>
    </w:pPr>
    <w:rPr>
      <w:rFonts w:cs="Times New Roman"/>
      <w:sz w:val="24"/>
      <w:szCs w:val="24"/>
      <w:lang w:eastAsia="ar-SA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639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</w:pPr>
    <w:rPr>
      <w:rFonts w:ascii="Courier New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63900"/>
    <w:rPr>
      <w:rFonts w:ascii="Courier New" w:hAnsi="Courier New" w:cs="Courier New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76F4"/>
    <w:rPr>
      <w:rFonts w:cs="Times New Roman"/>
      <w:lang w:eastAsia="ar-SA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76F4"/>
    <w:rPr>
      <w:rFonts w:cs="Times New Roman"/>
      <w:lang w:eastAsia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76F4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76F4"/>
    <w:rPr>
      <w:b/>
      <w:bCs/>
    </w:rPr>
  </w:style>
  <w:style w:type="paragraph" w:styleId="EndnoteText">
    <w:name w:val="endnote text"/>
    <w:basedOn w:val="Normal"/>
    <w:link w:val="EndnoteTextChar"/>
    <w:semiHidden/>
    <w:unhideWhenUsed/>
    <w:rsid w:val="00381FE6"/>
  </w:style>
  <w:style w:type="character" w:customStyle="1" w:styleId="EndnoteTextChar">
    <w:name w:val="Endnote Text Char"/>
    <w:basedOn w:val="DefaultParagraphFont"/>
    <w:link w:val="EndnoteText"/>
    <w:semiHidden/>
    <w:rsid w:val="00381FE6"/>
  </w:style>
  <w:style w:type="character" w:styleId="EndnoteReference">
    <w:name w:val="endnote reference"/>
    <w:basedOn w:val="DefaultParagraphFont"/>
    <w:semiHidden/>
    <w:unhideWhenUsed/>
    <w:rsid w:val="00381FE6"/>
    <w:rPr>
      <w:vertAlign w:val="superscript"/>
    </w:rPr>
  </w:style>
  <w:style w:type="character" w:customStyle="1" w:styleId="Heading6Char">
    <w:name w:val="Heading 6 Char"/>
    <w:basedOn w:val="DefaultParagraphFont"/>
    <w:link w:val="Heading6"/>
    <w:rsid w:val="00213F22"/>
    <w:rPr>
      <w:rFonts w:cs="Simplified Arabic"/>
      <w:b/>
      <w:bCs/>
      <w:sz w:val="24"/>
      <w:szCs w:val="24"/>
    </w:rPr>
  </w:style>
  <w:style w:type="character" w:customStyle="1" w:styleId="hps">
    <w:name w:val="hps"/>
    <w:basedOn w:val="DefaultParagraphFont"/>
    <w:rsid w:val="00843A97"/>
  </w:style>
  <w:style w:type="paragraph" w:styleId="PlainText">
    <w:name w:val="Plain Text"/>
    <w:basedOn w:val="Normal"/>
    <w:link w:val="PlainTextChar"/>
    <w:uiPriority w:val="99"/>
    <w:unhideWhenUsed/>
    <w:rsid w:val="00E863C9"/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E863C9"/>
    <w:rPr>
      <w:rFonts w:ascii="Consolas" w:eastAsiaTheme="minorHAnsi" w:hAnsi="Consolas" w:cstheme="minorBidi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62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7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6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3.gif"/><Relationship Id="rId19" Type="http://schemas.openxmlformats.org/officeDocument/2006/relationships/hyperlink" Target="http://www.pcbs.gov.ps/Downloads/book2383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15F4CA-1C6B-4C9E-92E7-1A15FE8E04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567</TotalTime>
  <Pages>32</Pages>
  <Words>2770</Words>
  <Characters>15793</Characters>
  <Application>Microsoft Office Word</Application>
  <DocSecurity>0</DocSecurity>
  <Lines>131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18526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Information Systems Unit</dc:creator>
  <cp:lastModifiedBy>Hananj</cp:lastModifiedBy>
  <cp:revision>86</cp:revision>
  <cp:lastPrinted>2019-12-30T11:40:00Z</cp:lastPrinted>
  <dcterms:created xsi:type="dcterms:W3CDTF">2019-01-06T11:36:00Z</dcterms:created>
  <dcterms:modified xsi:type="dcterms:W3CDTF">2019-12-30T11:40:00Z</dcterms:modified>
</cp:coreProperties>
</file>